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F" w:rsidRDefault="0035308F" w:rsidP="00FB1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EB3F62" w:rsidRDefault="009F42EE" w:rsidP="00FB1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EB3F62" w:rsidRDefault="0035308F" w:rsidP="0036436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E21479" w:rsidRPr="00EB3F62" w:rsidRDefault="0035308F" w:rsidP="003643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 xml:space="preserve">. 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объединение и иная некоммерческая организация, обладающая правом выдвижения, кандидатов в члены Общественного совета при территориальном органе ФАС России, должны: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иметь период деятельности не менее трех лет с момента, ее государственной регистрации на дату объявления конкурсного отбора;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находиться в процессе ликвидации;</w:t>
      </w:r>
    </w:p>
    <w:p w:rsidR="00E21479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иметь цели и направления деятельности, соответствующие  деятельности территориального органа ФАС России;</w:t>
      </w:r>
    </w:p>
    <w:p w:rsidR="0035308F" w:rsidRPr="00EB3F62" w:rsidRDefault="00E21479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осуществлять деятельность в сфере полномочий территориального органа, при котором формируется Общественный совет при территориальном органе ФАС России.</w:t>
      </w:r>
    </w:p>
    <w:p w:rsidR="0035308F" w:rsidRPr="00EB3F62" w:rsidRDefault="0035308F" w:rsidP="00364366">
      <w:pPr>
        <w:pStyle w:val="1"/>
        <w:widowControl w:val="0"/>
        <w:tabs>
          <w:tab w:val="left" w:pos="1177"/>
        </w:tabs>
        <w:spacing w:after="0" w:line="360" w:lineRule="auto"/>
        <w:ind w:right="23" w:firstLine="567"/>
        <w:jc w:val="both"/>
        <w:rPr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</w:t>
      </w:r>
      <w:r w:rsidR="00357141" w:rsidRPr="00EB3F62">
        <w:rPr>
          <w:sz w:val="28"/>
          <w:szCs w:val="28"/>
        </w:rPr>
        <w:t>К</w:t>
      </w:r>
      <w:r w:rsidRPr="00EB3F62">
        <w:rPr>
          <w:sz w:val="28"/>
          <w:szCs w:val="28"/>
        </w:rPr>
        <w:t>андидат</w:t>
      </w:r>
      <w:r w:rsidR="00357141" w:rsidRPr="00EB3F62">
        <w:rPr>
          <w:sz w:val="28"/>
          <w:szCs w:val="28"/>
        </w:rPr>
        <w:t>ом</w:t>
      </w:r>
      <w:r w:rsidRPr="00EB3F62">
        <w:rPr>
          <w:sz w:val="28"/>
          <w:szCs w:val="28"/>
        </w:rPr>
        <w:t xml:space="preserve"> в состав общественного совета при </w:t>
      </w:r>
      <w:r w:rsidR="00D4659E" w:rsidRPr="00EB3F62">
        <w:rPr>
          <w:sz w:val="28"/>
          <w:szCs w:val="28"/>
        </w:rPr>
        <w:t>территориальном органе ФАС России</w:t>
      </w:r>
      <w:r w:rsidR="00357141" w:rsidRPr="00EB3F62">
        <w:rPr>
          <w:sz w:val="28"/>
          <w:szCs w:val="28"/>
        </w:rPr>
        <w:t xml:space="preserve"> может стать гражданин Российской Федерации</w:t>
      </w:r>
      <w:r w:rsidRPr="00EB3F62">
        <w:rPr>
          <w:sz w:val="28"/>
          <w:szCs w:val="28"/>
        </w:rPr>
        <w:t>:</w:t>
      </w:r>
    </w:p>
    <w:p w:rsidR="00357141" w:rsidRPr="00EB3F62" w:rsidRDefault="00357141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достигший возраста 21 год;</w:t>
      </w:r>
    </w:p>
    <w:p w:rsidR="00357141" w:rsidRPr="00EB3F62" w:rsidRDefault="00357141" w:rsidP="003643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имеющий опыт работы по профилю деятельности территориального  органа, при котором формируется Общественный совет, не менее одного года;</w:t>
      </w:r>
    </w:p>
    <w:p w:rsidR="0035308F" w:rsidRDefault="00357141" w:rsidP="00FB10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имеющий конфликта интересов, связанного с осуществлением деятельности члена Общественного совета.</w:t>
      </w:r>
    </w:p>
    <w:p w:rsidR="0035308F" w:rsidRPr="00206A5D" w:rsidRDefault="0035308F" w:rsidP="00FB10F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</w:p>
    <w:p w:rsidR="0035308F" w:rsidRPr="00EB3F62" w:rsidRDefault="0035308F" w:rsidP="00FB10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35308F" w:rsidRPr="0035308F" w:rsidRDefault="0035308F" w:rsidP="00FB10F4">
      <w:pPr>
        <w:pStyle w:val="1"/>
        <w:widowControl w:val="0"/>
        <w:shd w:val="clear" w:color="auto" w:fill="auto"/>
        <w:tabs>
          <w:tab w:val="left" w:pos="1177"/>
        </w:tabs>
        <w:spacing w:after="0" w:line="360" w:lineRule="auto"/>
        <w:ind w:right="23" w:firstLine="567"/>
        <w:jc w:val="both"/>
        <w:rPr>
          <w:i/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К кандидатам в состав общественного совета </w:t>
      </w:r>
      <w:r w:rsidR="009F42EE" w:rsidRPr="00EB3F62">
        <w:rPr>
          <w:sz w:val="28"/>
          <w:szCs w:val="28"/>
        </w:rPr>
        <w:t>при</w:t>
      </w:r>
      <w:r w:rsidR="00A171F9" w:rsidRPr="00EB3F62">
        <w:rPr>
          <w:sz w:val="28"/>
          <w:szCs w:val="28"/>
        </w:rPr>
        <w:t xml:space="preserve"> территориальном органе ФАС России</w:t>
      </w:r>
      <w:r w:rsidR="00027507" w:rsidRPr="00EB3F62">
        <w:rPr>
          <w:sz w:val="28"/>
          <w:szCs w:val="28"/>
        </w:rPr>
        <w:t>:</w:t>
      </w:r>
      <w:r w:rsidR="00FB10F4">
        <w:rPr>
          <w:sz w:val="28"/>
          <w:szCs w:val="28"/>
        </w:rPr>
        <w:t xml:space="preserve"> </w:t>
      </w:r>
      <w:r w:rsidRPr="00EB3F62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 w:rsidRPr="00EB3F62">
        <w:rPr>
          <w:sz w:val="28"/>
          <w:szCs w:val="28"/>
        </w:rPr>
        <w:t>Федеральной антимонопольной службы и ее территориальных органов</w:t>
      </w:r>
      <w:r w:rsidRPr="00EB3F62">
        <w:rPr>
          <w:sz w:val="28"/>
          <w:szCs w:val="28"/>
        </w:rPr>
        <w:t>.</w:t>
      </w:r>
    </w:p>
    <w:sectPr w:rsidR="0035308F" w:rsidRPr="0035308F" w:rsidSect="00FB10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908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06A5D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57141"/>
    <w:rsid w:val="0036120A"/>
    <w:rsid w:val="00364366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B15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41C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1479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3F6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0F4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Ревельцев</cp:lastModifiedBy>
  <cp:revision>2</cp:revision>
  <cp:lastPrinted>2019-08-05T12:24:00Z</cp:lastPrinted>
  <dcterms:created xsi:type="dcterms:W3CDTF">2019-08-13T06:22:00Z</dcterms:created>
  <dcterms:modified xsi:type="dcterms:W3CDTF">2019-08-13T06:22:00Z</dcterms:modified>
</cp:coreProperties>
</file>