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E37" w:rsidRPr="009B2E37" w:rsidRDefault="009B2E37" w:rsidP="009B2E37">
      <w:pPr>
        <w:spacing w:after="0" w:line="276" w:lineRule="auto"/>
        <w:jc w:val="both"/>
        <w:rPr>
          <w:rFonts w:ascii="Times New Roman" w:eastAsia="Times New Roman" w:hAnsi="Times New Roman" w:cs="Times New Roman"/>
          <w:b/>
          <w:sz w:val="24"/>
          <w:szCs w:val="24"/>
          <w:lang w:val="ru-RU" w:eastAsia="ru-RU"/>
        </w:rPr>
      </w:pPr>
      <w:r w:rsidRPr="009B2E37">
        <w:rPr>
          <w:rFonts w:ascii="Times New Roman" w:eastAsia="Times New Roman" w:hAnsi="Times New Roman" w:cs="Times New Roman"/>
          <w:b/>
          <w:sz w:val="28"/>
          <w:szCs w:val="28"/>
          <w:lang w:val="ru-RU" w:eastAsia="ru-RU"/>
        </w:rPr>
        <w:t xml:space="preserve">           </w:t>
      </w:r>
      <w:r w:rsidRPr="009B2E37">
        <w:rPr>
          <w:rFonts w:ascii="Times New Roman" w:eastAsia="Times New Roman" w:hAnsi="Times New Roman" w:cs="Times New Roman"/>
          <w:b/>
          <w:sz w:val="24"/>
          <w:szCs w:val="24"/>
          <w:lang w:val="ru-RU" w:eastAsia="ru-RU"/>
        </w:rPr>
        <w:t xml:space="preserve">Исх. № </w:t>
      </w:r>
      <w:r w:rsidR="00CD06A9">
        <w:rPr>
          <w:rFonts w:ascii="Times New Roman" w:eastAsia="Times New Roman" w:hAnsi="Times New Roman" w:cs="Times New Roman"/>
          <w:b/>
          <w:sz w:val="24"/>
          <w:szCs w:val="24"/>
          <w:lang w:val="ru-RU" w:eastAsia="ru-RU"/>
        </w:rPr>
        <w:t>б/н</w:t>
      </w:r>
    </w:p>
    <w:p w:rsidR="009B2E37" w:rsidRPr="009B2E37" w:rsidRDefault="009B2E37" w:rsidP="009B2E37">
      <w:pPr>
        <w:spacing w:after="0" w:line="240" w:lineRule="auto"/>
        <w:jc w:val="both"/>
        <w:rPr>
          <w:rFonts w:ascii="Times New Roman" w:eastAsia="Times New Roman" w:hAnsi="Times New Roman" w:cs="Times New Roman"/>
          <w:b/>
          <w:sz w:val="24"/>
          <w:szCs w:val="24"/>
          <w:lang w:val="ru-RU" w:eastAsia="ru-RU"/>
        </w:rPr>
      </w:pPr>
      <w:r w:rsidRPr="009B2E37">
        <w:rPr>
          <w:rFonts w:ascii="Times New Roman" w:eastAsia="Times New Roman" w:hAnsi="Times New Roman" w:cs="Times New Roman"/>
          <w:b/>
          <w:sz w:val="24"/>
          <w:szCs w:val="24"/>
          <w:lang w:val="ru-RU" w:eastAsia="ru-RU"/>
        </w:rPr>
        <w:t xml:space="preserve">дата: </w:t>
      </w:r>
      <w:r w:rsidR="00595219">
        <w:rPr>
          <w:rFonts w:ascii="Times New Roman" w:eastAsia="Times New Roman" w:hAnsi="Times New Roman" w:cs="Times New Roman"/>
          <w:b/>
          <w:sz w:val="24"/>
          <w:szCs w:val="24"/>
          <w:lang w:val="ru-RU" w:eastAsia="ru-RU"/>
        </w:rPr>
        <w:t>12</w:t>
      </w:r>
      <w:r w:rsidRPr="009B2E37">
        <w:rPr>
          <w:rFonts w:ascii="Times New Roman" w:eastAsia="Times New Roman" w:hAnsi="Times New Roman" w:cs="Times New Roman"/>
          <w:b/>
          <w:sz w:val="24"/>
          <w:szCs w:val="24"/>
          <w:lang w:val="ru-RU" w:eastAsia="ru-RU"/>
        </w:rPr>
        <w:t>.0</w:t>
      </w:r>
      <w:r w:rsidR="00595219">
        <w:rPr>
          <w:rFonts w:ascii="Times New Roman" w:eastAsia="Times New Roman" w:hAnsi="Times New Roman" w:cs="Times New Roman"/>
          <w:b/>
          <w:sz w:val="24"/>
          <w:szCs w:val="24"/>
          <w:lang w:val="ru-RU" w:eastAsia="ru-RU"/>
        </w:rPr>
        <w:t>7</w:t>
      </w:r>
      <w:r w:rsidRPr="009B2E37">
        <w:rPr>
          <w:rFonts w:ascii="Times New Roman" w:eastAsia="Times New Roman" w:hAnsi="Times New Roman" w:cs="Times New Roman"/>
          <w:b/>
          <w:sz w:val="24"/>
          <w:szCs w:val="24"/>
          <w:lang w:val="ru-RU" w:eastAsia="ru-RU"/>
        </w:rPr>
        <w:t xml:space="preserve">.2017 года </w:t>
      </w:r>
    </w:p>
    <w:p w:rsidR="00F219E7" w:rsidRDefault="00F219E7" w:rsidP="00077D43">
      <w:pPr>
        <w:spacing w:after="0" w:line="240" w:lineRule="auto"/>
        <w:jc w:val="right"/>
        <w:rPr>
          <w:rFonts w:ascii="Times New Roman" w:eastAsia="Times New Roman" w:hAnsi="Times New Roman" w:cs="Times New Roman"/>
          <w:b/>
          <w:sz w:val="24"/>
          <w:szCs w:val="24"/>
          <w:lang w:val="ru-RU" w:eastAsia="ru-RU"/>
        </w:rPr>
      </w:pPr>
      <w:r w:rsidRPr="00F219E7">
        <w:rPr>
          <w:rFonts w:ascii="Times New Roman" w:eastAsia="Times New Roman" w:hAnsi="Times New Roman" w:cs="Times New Roman"/>
          <w:b/>
          <w:sz w:val="24"/>
          <w:szCs w:val="24"/>
          <w:lang w:val="ru-RU" w:eastAsia="ru-RU"/>
        </w:rPr>
        <w:t>Управление Федеральной антимонопольной службы</w:t>
      </w:r>
      <w:r w:rsidRPr="00F219E7">
        <w:rPr>
          <w:rFonts w:ascii="Times New Roman" w:eastAsia="Times New Roman" w:hAnsi="Times New Roman" w:cs="Times New Roman"/>
          <w:b/>
          <w:sz w:val="24"/>
          <w:szCs w:val="24"/>
          <w:lang w:val="ru-RU" w:eastAsia="ru-RU"/>
        </w:rPr>
        <w:br/>
        <w:t xml:space="preserve">по </w:t>
      </w:r>
      <w:r w:rsidR="00595219">
        <w:rPr>
          <w:rFonts w:ascii="Times New Roman" w:eastAsia="Times New Roman" w:hAnsi="Times New Roman" w:cs="Times New Roman"/>
          <w:b/>
          <w:sz w:val="24"/>
          <w:szCs w:val="24"/>
          <w:lang w:val="ru-RU" w:eastAsia="ru-RU"/>
        </w:rPr>
        <w:t>Костромской области</w:t>
      </w:r>
    </w:p>
    <w:p w:rsidR="00595219" w:rsidRPr="00595219" w:rsidRDefault="00595219" w:rsidP="00595219">
      <w:pPr>
        <w:spacing w:after="0" w:line="240" w:lineRule="auto"/>
        <w:jc w:val="right"/>
        <w:rPr>
          <w:rFonts w:ascii="Times New Roman" w:eastAsia="Times New Roman" w:hAnsi="Times New Roman" w:cs="Times New Roman"/>
          <w:b/>
          <w:sz w:val="24"/>
          <w:szCs w:val="24"/>
          <w:lang w:val="ru-RU" w:eastAsia="ru-RU"/>
        </w:rPr>
      </w:pPr>
      <w:r w:rsidRPr="00595219">
        <w:rPr>
          <w:rFonts w:ascii="Times New Roman" w:eastAsia="Times New Roman" w:hAnsi="Times New Roman" w:cs="Times New Roman"/>
          <w:b/>
          <w:sz w:val="24"/>
          <w:szCs w:val="24"/>
          <w:lang w:val="ru-RU" w:eastAsia="ru-RU"/>
        </w:rPr>
        <w:t>Адрес: </w:t>
      </w:r>
      <w:proofErr w:type="spellStart"/>
      <w:r w:rsidRPr="00595219">
        <w:rPr>
          <w:rFonts w:ascii="Times New Roman" w:eastAsia="Times New Roman" w:hAnsi="Times New Roman" w:cs="Times New Roman"/>
          <w:b/>
          <w:sz w:val="24"/>
          <w:szCs w:val="24"/>
          <w:lang w:val="ru-RU" w:eastAsia="ru-RU"/>
        </w:rPr>
        <w:t>г.Кострома</w:t>
      </w:r>
      <w:proofErr w:type="spellEnd"/>
      <w:r w:rsidRPr="00595219">
        <w:rPr>
          <w:rFonts w:ascii="Times New Roman" w:eastAsia="Times New Roman" w:hAnsi="Times New Roman" w:cs="Times New Roman"/>
          <w:b/>
          <w:sz w:val="24"/>
          <w:szCs w:val="24"/>
          <w:lang w:val="ru-RU" w:eastAsia="ru-RU"/>
        </w:rPr>
        <w:t>, ул. Калиновская, д. 38, 4 этаж</w:t>
      </w:r>
    </w:p>
    <w:p w:rsidR="00595219" w:rsidRPr="00595219" w:rsidRDefault="00595219" w:rsidP="00595219">
      <w:pPr>
        <w:spacing w:after="0" w:line="240" w:lineRule="auto"/>
        <w:jc w:val="right"/>
        <w:rPr>
          <w:rFonts w:ascii="Times New Roman" w:eastAsia="Times New Roman" w:hAnsi="Times New Roman" w:cs="Times New Roman"/>
          <w:b/>
          <w:sz w:val="24"/>
          <w:szCs w:val="24"/>
          <w:lang w:val="ru-RU" w:eastAsia="ru-RU"/>
        </w:rPr>
      </w:pPr>
      <w:r w:rsidRPr="00595219">
        <w:rPr>
          <w:rFonts w:ascii="Times New Roman" w:eastAsia="Times New Roman" w:hAnsi="Times New Roman" w:cs="Times New Roman"/>
          <w:b/>
          <w:sz w:val="24"/>
          <w:szCs w:val="24"/>
          <w:lang w:val="ru-RU" w:eastAsia="ru-RU"/>
        </w:rPr>
        <w:t>Телефон/факс: (4942) 35-67-48</w:t>
      </w:r>
      <w:r w:rsidRPr="00595219">
        <w:rPr>
          <w:rFonts w:ascii="Times New Roman" w:eastAsia="Times New Roman" w:hAnsi="Times New Roman" w:cs="Times New Roman"/>
          <w:b/>
          <w:sz w:val="24"/>
          <w:szCs w:val="24"/>
          <w:lang w:val="ru-RU" w:eastAsia="ru-RU"/>
        </w:rPr>
        <w:br/>
        <w:t>E-</w:t>
      </w:r>
      <w:proofErr w:type="spellStart"/>
      <w:r w:rsidRPr="00595219">
        <w:rPr>
          <w:rFonts w:ascii="Times New Roman" w:eastAsia="Times New Roman" w:hAnsi="Times New Roman" w:cs="Times New Roman"/>
          <w:b/>
          <w:sz w:val="24"/>
          <w:szCs w:val="24"/>
          <w:lang w:val="ru-RU" w:eastAsia="ru-RU"/>
        </w:rPr>
        <w:t>mail</w:t>
      </w:r>
      <w:proofErr w:type="spellEnd"/>
      <w:r w:rsidRPr="00595219">
        <w:rPr>
          <w:rFonts w:ascii="Times New Roman" w:eastAsia="Times New Roman" w:hAnsi="Times New Roman" w:cs="Times New Roman"/>
          <w:b/>
          <w:sz w:val="24"/>
          <w:szCs w:val="24"/>
          <w:lang w:val="ru-RU" w:eastAsia="ru-RU"/>
        </w:rPr>
        <w:t>: </w:t>
      </w:r>
      <w:hyperlink r:id="rId8" w:history="1">
        <w:r w:rsidRPr="00595219">
          <w:rPr>
            <w:rStyle w:val="a7"/>
            <w:rFonts w:ascii="Times New Roman" w:eastAsia="Times New Roman" w:hAnsi="Times New Roman" w:cs="Times New Roman"/>
            <w:b/>
            <w:sz w:val="24"/>
            <w:szCs w:val="24"/>
            <w:lang w:val="ru-RU" w:eastAsia="ru-RU"/>
          </w:rPr>
          <w:t>to44@fas.gov.ru</w:t>
        </w:r>
      </w:hyperlink>
    </w:p>
    <w:p w:rsidR="00077D43" w:rsidRPr="001C4E35" w:rsidRDefault="00077D43" w:rsidP="009B2E37">
      <w:pPr>
        <w:spacing w:after="0" w:line="240" w:lineRule="auto"/>
        <w:jc w:val="right"/>
        <w:rPr>
          <w:rFonts w:ascii="Calibri" w:eastAsia="Times New Roman" w:hAnsi="Calibri" w:cs="Times New Roman"/>
          <w:lang w:val="ru-RU" w:eastAsia="ru-RU"/>
        </w:rPr>
      </w:pPr>
    </w:p>
    <w:p w:rsidR="009B2E37" w:rsidRPr="009B2E37" w:rsidRDefault="009B2E37" w:rsidP="009B2E37">
      <w:pPr>
        <w:spacing w:after="0" w:line="240" w:lineRule="auto"/>
        <w:jc w:val="right"/>
        <w:rPr>
          <w:rFonts w:ascii="Times New Roman" w:eastAsia="Calibri" w:hAnsi="Times New Roman" w:cs="Times New Roman"/>
          <w:sz w:val="24"/>
          <w:szCs w:val="24"/>
          <w:lang w:val="ru-RU"/>
        </w:rPr>
      </w:pPr>
      <w:r w:rsidRPr="009B2E37">
        <w:rPr>
          <w:rFonts w:ascii="Times New Roman" w:eastAsia="Calibri" w:hAnsi="Times New Roman" w:cs="Times New Roman"/>
          <w:sz w:val="24"/>
          <w:szCs w:val="24"/>
        </w:rPr>
        <w:t> </w:t>
      </w:r>
      <w:r w:rsidRPr="009B2E37">
        <w:rPr>
          <w:rFonts w:ascii="Times New Roman" w:eastAsia="Calibri" w:hAnsi="Times New Roman" w:cs="Times New Roman"/>
          <w:sz w:val="24"/>
          <w:szCs w:val="24"/>
          <w:lang w:val="ru-RU"/>
        </w:rPr>
        <w:t>От кого: ООО «</w:t>
      </w:r>
      <w:r>
        <w:rPr>
          <w:rFonts w:ascii="Times New Roman" w:eastAsia="Calibri" w:hAnsi="Times New Roman" w:cs="Times New Roman"/>
          <w:sz w:val="24"/>
          <w:szCs w:val="24"/>
          <w:lang w:val="ru-RU"/>
        </w:rPr>
        <w:t>НОРД</w:t>
      </w:r>
      <w:r w:rsidRPr="009B2E37">
        <w:rPr>
          <w:rFonts w:ascii="Times New Roman" w:eastAsia="Calibri" w:hAnsi="Times New Roman" w:cs="Times New Roman"/>
          <w:sz w:val="24"/>
          <w:szCs w:val="24"/>
          <w:lang w:val="ru-RU"/>
        </w:rPr>
        <w:t xml:space="preserve">ФАРМ», </w:t>
      </w:r>
      <w:proofErr w:type="spellStart"/>
      <w:r w:rsidRPr="009B2E37">
        <w:rPr>
          <w:rFonts w:ascii="Times New Roman" w:eastAsia="Calibri" w:hAnsi="Times New Roman" w:cs="Times New Roman"/>
          <w:sz w:val="24"/>
          <w:szCs w:val="24"/>
          <w:lang w:val="ru-RU"/>
        </w:rPr>
        <w:t>г.Москва</w:t>
      </w:r>
      <w:proofErr w:type="spellEnd"/>
      <w:r w:rsidRPr="009B2E37">
        <w:rPr>
          <w:rFonts w:ascii="Times New Roman" w:eastAsia="Calibri" w:hAnsi="Times New Roman" w:cs="Times New Roman"/>
          <w:sz w:val="24"/>
          <w:szCs w:val="24"/>
          <w:lang w:val="ru-RU"/>
        </w:rPr>
        <w:t xml:space="preserve"> </w:t>
      </w:r>
    </w:p>
    <w:p w:rsidR="00D17445" w:rsidRPr="00D17445" w:rsidRDefault="009B2E37" w:rsidP="00D17445">
      <w:pPr>
        <w:spacing w:after="0" w:line="240" w:lineRule="auto"/>
        <w:jc w:val="right"/>
        <w:rPr>
          <w:rFonts w:ascii="Times New Roman" w:eastAsia="Calibri" w:hAnsi="Times New Roman" w:cs="Times New Roman"/>
          <w:sz w:val="24"/>
          <w:szCs w:val="24"/>
          <w:lang w:val="ru-RU"/>
        </w:rPr>
      </w:pPr>
      <w:r w:rsidRPr="009B2E37">
        <w:rPr>
          <w:rFonts w:ascii="Times New Roman" w:eastAsia="Calibri" w:hAnsi="Times New Roman" w:cs="Times New Roman"/>
          <w:sz w:val="24"/>
          <w:szCs w:val="24"/>
          <w:lang w:val="ru-RU"/>
        </w:rPr>
        <w:t xml:space="preserve">                                                                     </w:t>
      </w:r>
      <w:proofErr w:type="spellStart"/>
      <w:r w:rsidRPr="009B2E37">
        <w:rPr>
          <w:rFonts w:ascii="Times New Roman" w:eastAsia="Calibri" w:hAnsi="Times New Roman" w:cs="Times New Roman"/>
          <w:sz w:val="24"/>
          <w:szCs w:val="24"/>
          <w:lang w:val="ru-RU"/>
        </w:rPr>
        <w:t>юр.адрес</w:t>
      </w:r>
      <w:proofErr w:type="spellEnd"/>
      <w:r w:rsidRPr="009B2E37">
        <w:rPr>
          <w:rFonts w:ascii="Times New Roman" w:eastAsia="Calibri" w:hAnsi="Times New Roman" w:cs="Times New Roman"/>
          <w:sz w:val="24"/>
          <w:szCs w:val="24"/>
          <w:lang w:val="ru-RU"/>
        </w:rPr>
        <w:t xml:space="preserve">: </w:t>
      </w:r>
      <w:r w:rsidR="00D17445" w:rsidRPr="00D17445">
        <w:rPr>
          <w:rFonts w:ascii="Times New Roman" w:eastAsia="Calibri" w:hAnsi="Times New Roman" w:cs="Times New Roman"/>
          <w:sz w:val="24"/>
          <w:szCs w:val="24"/>
          <w:lang w:val="ru-RU"/>
        </w:rPr>
        <w:t>107553, г. Москва, ул. Амурская, д. 1, стр. 30</w:t>
      </w:r>
    </w:p>
    <w:p w:rsidR="009B2E37" w:rsidRPr="009B2E37" w:rsidRDefault="009B2E37" w:rsidP="009B2E37">
      <w:pPr>
        <w:spacing w:after="0" w:line="240" w:lineRule="auto"/>
        <w:jc w:val="right"/>
        <w:rPr>
          <w:rFonts w:ascii="Times New Roman" w:eastAsia="Calibri" w:hAnsi="Times New Roman" w:cs="Times New Roman"/>
          <w:sz w:val="24"/>
          <w:szCs w:val="24"/>
          <w:lang w:val="ru-RU"/>
        </w:rPr>
      </w:pPr>
      <w:r w:rsidRPr="009B2E37">
        <w:rPr>
          <w:rFonts w:ascii="Times New Roman" w:eastAsia="Calibri" w:hAnsi="Times New Roman" w:cs="Times New Roman"/>
          <w:sz w:val="24"/>
          <w:szCs w:val="24"/>
          <w:lang w:val="ru-RU"/>
        </w:rPr>
        <w:t xml:space="preserve"> </w:t>
      </w:r>
    </w:p>
    <w:p w:rsidR="00E42667" w:rsidRDefault="009B2E37" w:rsidP="009B2E37">
      <w:pPr>
        <w:spacing w:after="0" w:line="240" w:lineRule="auto"/>
        <w:jc w:val="center"/>
        <w:rPr>
          <w:rFonts w:ascii="Times New Roman" w:eastAsia="Times New Roman" w:hAnsi="Times New Roman" w:cs="Times New Roman"/>
          <w:b/>
          <w:sz w:val="24"/>
          <w:szCs w:val="24"/>
          <w:lang w:val="ru-RU" w:eastAsia="ru-RU"/>
        </w:rPr>
      </w:pPr>
      <w:r w:rsidRPr="009B2E37">
        <w:rPr>
          <w:rFonts w:ascii="Times New Roman" w:eastAsia="Times New Roman" w:hAnsi="Times New Roman" w:cs="Times New Roman"/>
          <w:b/>
          <w:sz w:val="24"/>
          <w:szCs w:val="24"/>
          <w:lang w:val="ru-RU" w:eastAsia="ru-RU"/>
        </w:rPr>
        <w:t>Жа</w:t>
      </w:r>
      <w:r w:rsidR="00E42667">
        <w:rPr>
          <w:rFonts w:ascii="Times New Roman" w:eastAsia="Times New Roman" w:hAnsi="Times New Roman" w:cs="Times New Roman"/>
          <w:b/>
          <w:sz w:val="24"/>
          <w:szCs w:val="24"/>
          <w:lang w:val="ru-RU" w:eastAsia="ru-RU"/>
        </w:rPr>
        <w:t xml:space="preserve">лоба на аукционную документацию </w:t>
      </w:r>
    </w:p>
    <w:p w:rsidR="00425C2C" w:rsidRPr="00425C2C" w:rsidRDefault="00E42667" w:rsidP="00425C2C">
      <w:pPr>
        <w:spacing w:line="240" w:lineRule="auto"/>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sz w:val="24"/>
          <w:szCs w:val="24"/>
          <w:lang w:val="ru-RU" w:eastAsia="ru-RU"/>
        </w:rPr>
        <w:t xml:space="preserve">Электронный аукцион </w:t>
      </w:r>
      <w:r w:rsidR="00BF3360" w:rsidRPr="00BF3360">
        <w:rPr>
          <w:rFonts w:ascii="Times New Roman" w:eastAsia="Times New Roman" w:hAnsi="Times New Roman" w:cs="Times New Roman"/>
          <w:b/>
          <w:bCs/>
          <w:sz w:val="24"/>
          <w:szCs w:val="24"/>
          <w:lang w:val="ru-RU" w:eastAsia="ru-RU"/>
        </w:rPr>
        <w:t>№</w:t>
      </w:r>
      <w:r w:rsidR="00425C2C" w:rsidRPr="00425C2C">
        <w:rPr>
          <w:rFonts w:ascii="Times New Roman" w:eastAsia="Times New Roman" w:hAnsi="Times New Roman" w:cs="Times New Roman"/>
          <w:b/>
          <w:bCs/>
          <w:sz w:val="24"/>
          <w:szCs w:val="24"/>
          <w:lang w:val="ru-RU" w:eastAsia="ru-RU"/>
        </w:rPr>
        <w:t>0118300018717001010</w:t>
      </w:r>
    </w:p>
    <w:p w:rsidR="00BF3360" w:rsidRDefault="00BF3360" w:rsidP="00425C2C">
      <w:pPr>
        <w:spacing w:line="240"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Организация осуществляющая размещение:</w:t>
      </w:r>
    </w:p>
    <w:p w:rsidR="00425C2C" w:rsidRDefault="00425C2C" w:rsidP="00077D43">
      <w:pPr>
        <w:widowControl w:val="0"/>
        <w:tabs>
          <w:tab w:val="left" w:pos="10206"/>
        </w:tabs>
        <w:spacing w:after="0" w:line="240" w:lineRule="auto"/>
        <w:ind w:right="2" w:firstLine="709"/>
        <w:jc w:val="both"/>
        <w:rPr>
          <w:lang w:val="ru-RU"/>
        </w:rPr>
      </w:pPr>
      <w:r w:rsidRPr="00425C2C">
        <w:rPr>
          <w:lang w:val="ru-RU"/>
        </w:rPr>
        <w:t>ОБЛАСТНОЕ ГОСУДАРСТВЕННОЕ КАЗЕННОЕ УЧРЕЖДЕНИЕ "АГЕНТСТВО ГОСУДАРСТВЕННЫХ ЗАКУПОК КОСТРОМСКОЙ ОБЛАСТИ"</w:t>
      </w:r>
    </w:p>
    <w:tbl>
      <w:tblPr>
        <w:tblW w:w="8157" w:type="dxa"/>
        <w:tblCellSpacing w:w="15" w:type="dxa"/>
        <w:tblLook w:val="04A0" w:firstRow="1" w:lastRow="0" w:firstColumn="1" w:lastColumn="0" w:noHBand="0" w:noVBand="1"/>
      </w:tblPr>
      <w:tblGrid>
        <w:gridCol w:w="3686"/>
        <w:gridCol w:w="4471"/>
      </w:tblGrid>
      <w:tr w:rsidR="009B2E37" w:rsidRPr="00DF1FF7" w:rsidTr="00403234">
        <w:trPr>
          <w:tblCellSpacing w:w="15" w:type="dxa"/>
        </w:trPr>
        <w:tc>
          <w:tcPr>
            <w:tcW w:w="3641" w:type="dxa"/>
            <w:tcMar>
              <w:top w:w="0" w:type="dxa"/>
              <w:left w:w="225" w:type="dxa"/>
              <w:bottom w:w="0" w:type="dxa"/>
              <w:right w:w="150" w:type="dxa"/>
            </w:tcMar>
            <w:vAlign w:val="center"/>
            <w:hideMark/>
          </w:tcPr>
          <w:p w:rsidR="009B2E37" w:rsidRPr="00DF1FF7" w:rsidRDefault="009B2E37" w:rsidP="00425C2C">
            <w:pPr>
              <w:rPr>
                <w:rFonts w:ascii="Times New Roman" w:eastAsia="Calibri" w:hAnsi="Times New Roman" w:cs="Times New Roman"/>
                <w:bCs/>
                <w:sz w:val="24"/>
                <w:szCs w:val="24"/>
                <w:lang w:val="ru-RU"/>
              </w:rPr>
            </w:pPr>
          </w:p>
        </w:tc>
        <w:tc>
          <w:tcPr>
            <w:tcW w:w="4426" w:type="dxa"/>
            <w:tcMar>
              <w:top w:w="0" w:type="dxa"/>
              <w:left w:w="225" w:type="dxa"/>
              <w:bottom w:w="0" w:type="dxa"/>
              <w:right w:w="150" w:type="dxa"/>
            </w:tcMar>
            <w:vAlign w:val="center"/>
            <w:hideMark/>
          </w:tcPr>
          <w:p w:rsidR="009B2E37" w:rsidRPr="00DF1FF7" w:rsidRDefault="009B2E37" w:rsidP="009B2E37">
            <w:pPr>
              <w:widowControl w:val="0"/>
              <w:autoSpaceDE w:val="0"/>
              <w:autoSpaceDN w:val="0"/>
              <w:adjustRightInd w:val="0"/>
              <w:spacing w:after="0" w:line="240" w:lineRule="auto"/>
              <w:jc w:val="both"/>
              <w:rPr>
                <w:rFonts w:ascii="Times New Roman" w:eastAsia="Calibri" w:hAnsi="Times New Roman" w:cs="Times New Roman"/>
                <w:bCs/>
                <w:sz w:val="24"/>
                <w:szCs w:val="24"/>
                <w:lang w:val="ru-RU"/>
              </w:rPr>
            </w:pPr>
          </w:p>
        </w:tc>
      </w:tr>
      <w:tr w:rsidR="00425C2C" w:rsidRPr="00425C2C" w:rsidTr="00425C2C">
        <w:trPr>
          <w:tblCellSpacing w:w="15" w:type="dxa"/>
        </w:trPr>
        <w:tc>
          <w:tcPr>
            <w:tcW w:w="3641" w:type="dxa"/>
            <w:tcMar>
              <w:top w:w="0" w:type="dxa"/>
              <w:left w:w="225" w:type="dxa"/>
              <w:bottom w:w="0" w:type="dxa"/>
              <w:right w:w="150" w:type="dxa"/>
            </w:tcMar>
            <w:vAlign w:val="center"/>
            <w:hideMark/>
          </w:tcPr>
          <w:p w:rsidR="00425C2C" w:rsidRPr="00425C2C" w:rsidRDefault="00425C2C" w:rsidP="00425C2C">
            <w:pPr>
              <w:rPr>
                <w:rFonts w:ascii="Times New Roman" w:eastAsia="Calibri" w:hAnsi="Times New Roman" w:cs="Times New Roman"/>
                <w:bCs/>
                <w:sz w:val="24"/>
                <w:szCs w:val="24"/>
                <w:lang w:val="ru-RU"/>
              </w:rPr>
            </w:pPr>
            <w:r w:rsidRPr="00425C2C">
              <w:rPr>
                <w:rFonts w:ascii="Times New Roman" w:eastAsia="Calibri" w:hAnsi="Times New Roman" w:cs="Times New Roman"/>
                <w:bCs/>
                <w:sz w:val="24"/>
                <w:szCs w:val="24"/>
                <w:lang w:val="ru-RU"/>
              </w:rPr>
              <w:t>Почтовый адрес</w:t>
            </w:r>
          </w:p>
        </w:tc>
        <w:tc>
          <w:tcPr>
            <w:tcW w:w="4426" w:type="dxa"/>
            <w:tcMar>
              <w:top w:w="0" w:type="dxa"/>
              <w:left w:w="225" w:type="dxa"/>
              <w:bottom w:w="0" w:type="dxa"/>
              <w:right w:w="150" w:type="dxa"/>
            </w:tcMar>
            <w:vAlign w:val="center"/>
            <w:hideMark/>
          </w:tcPr>
          <w:p w:rsidR="00425C2C" w:rsidRPr="00425C2C" w:rsidRDefault="00425C2C" w:rsidP="00425C2C">
            <w:pPr>
              <w:widowControl w:val="0"/>
              <w:autoSpaceDE w:val="0"/>
              <w:autoSpaceDN w:val="0"/>
              <w:adjustRightInd w:val="0"/>
              <w:spacing w:after="0" w:line="240" w:lineRule="auto"/>
              <w:jc w:val="both"/>
              <w:rPr>
                <w:rFonts w:ascii="Times New Roman" w:eastAsia="Calibri" w:hAnsi="Times New Roman" w:cs="Times New Roman"/>
                <w:bCs/>
                <w:sz w:val="24"/>
                <w:szCs w:val="24"/>
                <w:lang w:val="ru-RU"/>
              </w:rPr>
            </w:pPr>
            <w:r w:rsidRPr="00425C2C">
              <w:rPr>
                <w:rFonts w:ascii="Times New Roman" w:eastAsia="Calibri" w:hAnsi="Times New Roman" w:cs="Times New Roman"/>
                <w:bCs/>
                <w:sz w:val="24"/>
                <w:szCs w:val="24"/>
                <w:lang w:val="ru-RU"/>
              </w:rPr>
              <w:t>156013, Костромская Область, Кострома Город, Калиновская Улица, дом 38, корпус -, строение -</w:t>
            </w:r>
          </w:p>
        </w:tc>
      </w:tr>
      <w:tr w:rsidR="00425C2C" w:rsidRPr="00425C2C" w:rsidTr="00425C2C">
        <w:trPr>
          <w:tblCellSpacing w:w="15" w:type="dxa"/>
        </w:trPr>
        <w:tc>
          <w:tcPr>
            <w:tcW w:w="3641" w:type="dxa"/>
            <w:tcMar>
              <w:top w:w="0" w:type="dxa"/>
              <w:left w:w="225" w:type="dxa"/>
              <w:bottom w:w="0" w:type="dxa"/>
              <w:right w:w="150" w:type="dxa"/>
            </w:tcMar>
            <w:vAlign w:val="center"/>
            <w:hideMark/>
          </w:tcPr>
          <w:p w:rsidR="00425C2C" w:rsidRPr="00425C2C" w:rsidRDefault="00425C2C" w:rsidP="00425C2C">
            <w:pPr>
              <w:rPr>
                <w:rFonts w:ascii="Times New Roman" w:eastAsia="Calibri" w:hAnsi="Times New Roman" w:cs="Times New Roman"/>
                <w:bCs/>
                <w:sz w:val="24"/>
                <w:szCs w:val="24"/>
                <w:lang w:val="ru-RU"/>
              </w:rPr>
            </w:pPr>
            <w:r w:rsidRPr="00425C2C">
              <w:rPr>
                <w:rFonts w:ascii="Times New Roman" w:eastAsia="Calibri" w:hAnsi="Times New Roman" w:cs="Times New Roman"/>
                <w:bCs/>
                <w:sz w:val="24"/>
                <w:szCs w:val="24"/>
                <w:lang w:val="ru-RU"/>
              </w:rPr>
              <w:t>Место нахождения</w:t>
            </w:r>
          </w:p>
        </w:tc>
        <w:tc>
          <w:tcPr>
            <w:tcW w:w="4426" w:type="dxa"/>
            <w:tcMar>
              <w:top w:w="0" w:type="dxa"/>
              <w:left w:w="225" w:type="dxa"/>
              <w:bottom w:w="0" w:type="dxa"/>
              <w:right w:w="150" w:type="dxa"/>
            </w:tcMar>
            <w:vAlign w:val="center"/>
            <w:hideMark/>
          </w:tcPr>
          <w:p w:rsidR="00425C2C" w:rsidRPr="00425C2C" w:rsidRDefault="00425C2C" w:rsidP="00425C2C">
            <w:pPr>
              <w:widowControl w:val="0"/>
              <w:autoSpaceDE w:val="0"/>
              <w:autoSpaceDN w:val="0"/>
              <w:adjustRightInd w:val="0"/>
              <w:spacing w:after="0" w:line="240" w:lineRule="auto"/>
              <w:jc w:val="both"/>
              <w:rPr>
                <w:rFonts w:ascii="Times New Roman" w:eastAsia="Calibri" w:hAnsi="Times New Roman" w:cs="Times New Roman"/>
                <w:bCs/>
                <w:sz w:val="24"/>
                <w:szCs w:val="24"/>
                <w:lang w:val="ru-RU"/>
              </w:rPr>
            </w:pPr>
            <w:bookmarkStart w:id="0" w:name="_GoBack"/>
            <w:bookmarkEnd w:id="0"/>
            <w:r w:rsidRPr="00425C2C">
              <w:rPr>
                <w:rFonts w:ascii="Times New Roman" w:eastAsia="Calibri" w:hAnsi="Times New Roman" w:cs="Times New Roman"/>
                <w:bCs/>
                <w:sz w:val="24"/>
                <w:szCs w:val="24"/>
                <w:lang w:val="ru-RU"/>
              </w:rPr>
              <w:t xml:space="preserve">156013, Костромская </w:t>
            </w:r>
            <w:proofErr w:type="spellStart"/>
            <w:r w:rsidRPr="00425C2C">
              <w:rPr>
                <w:rFonts w:ascii="Times New Roman" w:eastAsia="Calibri" w:hAnsi="Times New Roman" w:cs="Times New Roman"/>
                <w:bCs/>
                <w:sz w:val="24"/>
                <w:szCs w:val="24"/>
                <w:lang w:val="ru-RU"/>
              </w:rPr>
              <w:t>обл</w:t>
            </w:r>
            <w:proofErr w:type="spellEnd"/>
            <w:r w:rsidRPr="00425C2C">
              <w:rPr>
                <w:rFonts w:ascii="Times New Roman" w:eastAsia="Calibri" w:hAnsi="Times New Roman" w:cs="Times New Roman"/>
                <w:bCs/>
                <w:sz w:val="24"/>
                <w:szCs w:val="24"/>
                <w:lang w:val="ru-RU"/>
              </w:rPr>
              <w:t>, Кострома г, УЛ КАЛИНОВСКАЯ, 38</w:t>
            </w:r>
          </w:p>
        </w:tc>
      </w:tr>
      <w:tr w:rsidR="00425C2C" w:rsidRPr="00425C2C" w:rsidTr="00425C2C">
        <w:trPr>
          <w:tblCellSpacing w:w="15" w:type="dxa"/>
        </w:trPr>
        <w:tc>
          <w:tcPr>
            <w:tcW w:w="3641" w:type="dxa"/>
            <w:tcMar>
              <w:top w:w="0" w:type="dxa"/>
              <w:left w:w="225" w:type="dxa"/>
              <w:bottom w:w="0" w:type="dxa"/>
              <w:right w:w="150" w:type="dxa"/>
            </w:tcMar>
            <w:vAlign w:val="center"/>
            <w:hideMark/>
          </w:tcPr>
          <w:p w:rsidR="00425C2C" w:rsidRPr="00425C2C" w:rsidRDefault="00425C2C" w:rsidP="00425C2C">
            <w:pPr>
              <w:rPr>
                <w:rFonts w:ascii="Times New Roman" w:eastAsia="Calibri" w:hAnsi="Times New Roman" w:cs="Times New Roman"/>
                <w:bCs/>
                <w:sz w:val="24"/>
                <w:szCs w:val="24"/>
                <w:lang w:val="ru-RU"/>
              </w:rPr>
            </w:pPr>
            <w:r w:rsidRPr="00425C2C">
              <w:rPr>
                <w:rFonts w:ascii="Times New Roman" w:eastAsia="Calibri" w:hAnsi="Times New Roman" w:cs="Times New Roman"/>
                <w:bCs/>
                <w:sz w:val="24"/>
                <w:szCs w:val="24"/>
                <w:lang w:val="ru-RU"/>
              </w:rPr>
              <w:t>Ответственное должностное лицо</w:t>
            </w:r>
          </w:p>
        </w:tc>
        <w:tc>
          <w:tcPr>
            <w:tcW w:w="4426" w:type="dxa"/>
            <w:tcMar>
              <w:top w:w="0" w:type="dxa"/>
              <w:left w:w="225" w:type="dxa"/>
              <w:bottom w:w="0" w:type="dxa"/>
              <w:right w:w="150" w:type="dxa"/>
            </w:tcMar>
            <w:vAlign w:val="center"/>
            <w:hideMark/>
          </w:tcPr>
          <w:p w:rsidR="00425C2C" w:rsidRPr="00425C2C" w:rsidRDefault="00425C2C" w:rsidP="00425C2C">
            <w:pPr>
              <w:widowControl w:val="0"/>
              <w:autoSpaceDE w:val="0"/>
              <w:autoSpaceDN w:val="0"/>
              <w:adjustRightInd w:val="0"/>
              <w:spacing w:after="0" w:line="240" w:lineRule="auto"/>
              <w:jc w:val="both"/>
              <w:rPr>
                <w:rFonts w:ascii="Times New Roman" w:eastAsia="Calibri" w:hAnsi="Times New Roman" w:cs="Times New Roman"/>
                <w:bCs/>
                <w:sz w:val="24"/>
                <w:szCs w:val="24"/>
                <w:lang w:val="ru-RU"/>
              </w:rPr>
            </w:pPr>
            <w:proofErr w:type="spellStart"/>
            <w:r w:rsidRPr="00425C2C">
              <w:rPr>
                <w:rFonts w:ascii="Times New Roman" w:eastAsia="Calibri" w:hAnsi="Times New Roman" w:cs="Times New Roman"/>
                <w:bCs/>
                <w:sz w:val="24"/>
                <w:szCs w:val="24"/>
                <w:lang w:val="ru-RU"/>
              </w:rPr>
              <w:t>Кургинов</w:t>
            </w:r>
            <w:proofErr w:type="spellEnd"/>
            <w:r w:rsidRPr="00425C2C">
              <w:rPr>
                <w:rFonts w:ascii="Times New Roman" w:eastAsia="Calibri" w:hAnsi="Times New Roman" w:cs="Times New Roman"/>
                <w:bCs/>
                <w:sz w:val="24"/>
                <w:szCs w:val="24"/>
                <w:lang w:val="ru-RU"/>
              </w:rPr>
              <w:t xml:space="preserve"> Дмитрий Георгиевич</w:t>
            </w:r>
          </w:p>
        </w:tc>
      </w:tr>
      <w:tr w:rsidR="00425C2C" w:rsidRPr="00425C2C" w:rsidTr="00425C2C">
        <w:trPr>
          <w:tblCellSpacing w:w="15" w:type="dxa"/>
        </w:trPr>
        <w:tc>
          <w:tcPr>
            <w:tcW w:w="3641" w:type="dxa"/>
            <w:tcMar>
              <w:top w:w="0" w:type="dxa"/>
              <w:left w:w="225" w:type="dxa"/>
              <w:bottom w:w="0" w:type="dxa"/>
              <w:right w:w="150" w:type="dxa"/>
            </w:tcMar>
            <w:vAlign w:val="center"/>
            <w:hideMark/>
          </w:tcPr>
          <w:p w:rsidR="00425C2C" w:rsidRPr="00425C2C" w:rsidRDefault="00425C2C" w:rsidP="00425C2C">
            <w:pPr>
              <w:rPr>
                <w:rFonts w:ascii="Times New Roman" w:eastAsia="Calibri" w:hAnsi="Times New Roman" w:cs="Times New Roman"/>
                <w:bCs/>
                <w:sz w:val="24"/>
                <w:szCs w:val="24"/>
                <w:lang w:val="ru-RU"/>
              </w:rPr>
            </w:pPr>
            <w:r w:rsidRPr="00425C2C">
              <w:rPr>
                <w:rFonts w:ascii="Times New Roman" w:eastAsia="Calibri" w:hAnsi="Times New Roman" w:cs="Times New Roman"/>
                <w:bCs/>
                <w:sz w:val="24"/>
                <w:szCs w:val="24"/>
                <w:lang w:val="ru-RU"/>
              </w:rPr>
              <w:t>Адрес электронной почты</w:t>
            </w:r>
          </w:p>
        </w:tc>
        <w:tc>
          <w:tcPr>
            <w:tcW w:w="4426" w:type="dxa"/>
            <w:tcMar>
              <w:top w:w="0" w:type="dxa"/>
              <w:left w:w="225" w:type="dxa"/>
              <w:bottom w:w="0" w:type="dxa"/>
              <w:right w:w="150" w:type="dxa"/>
            </w:tcMar>
            <w:vAlign w:val="center"/>
            <w:hideMark/>
          </w:tcPr>
          <w:p w:rsidR="00425C2C" w:rsidRPr="00425C2C" w:rsidRDefault="00425C2C" w:rsidP="00425C2C">
            <w:pPr>
              <w:widowControl w:val="0"/>
              <w:autoSpaceDE w:val="0"/>
              <w:autoSpaceDN w:val="0"/>
              <w:adjustRightInd w:val="0"/>
              <w:spacing w:after="0" w:line="240" w:lineRule="auto"/>
              <w:jc w:val="both"/>
              <w:rPr>
                <w:rFonts w:ascii="Times New Roman" w:eastAsia="Calibri" w:hAnsi="Times New Roman" w:cs="Times New Roman"/>
                <w:bCs/>
                <w:sz w:val="24"/>
                <w:szCs w:val="24"/>
                <w:lang w:val="ru-RU"/>
              </w:rPr>
            </w:pPr>
            <w:r w:rsidRPr="00425C2C">
              <w:rPr>
                <w:rFonts w:ascii="Times New Roman" w:eastAsia="Calibri" w:hAnsi="Times New Roman" w:cs="Times New Roman"/>
                <w:bCs/>
                <w:sz w:val="24"/>
                <w:szCs w:val="24"/>
                <w:lang w:val="ru-RU"/>
              </w:rPr>
              <w:t>goszakupki@adm44.ru</w:t>
            </w:r>
          </w:p>
        </w:tc>
      </w:tr>
      <w:tr w:rsidR="00425C2C" w:rsidRPr="00425C2C" w:rsidTr="00425C2C">
        <w:trPr>
          <w:tblCellSpacing w:w="15" w:type="dxa"/>
        </w:trPr>
        <w:tc>
          <w:tcPr>
            <w:tcW w:w="3641" w:type="dxa"/>
            <w:tcMar>
              <w:top w:w="0" w:type="dxa"/>
              <w:left w:w="225" w:type="dxa"/>
              <w:bottom w:w="0" w:type="dxa"/>
              <w:right w:w="150" w:type="dxa"/>
            </w:tcMar>
            <w:vAlign w:val="center"/>
            <w:hideMark/>
          </w:tcPr>
          <w:p w:rsidR="00425C2C" w:rsidRPr="00425C2C" w:rsidRDefault="00425C2C" w:rsidP="00425C2C">
            <w:pPr>
              <w:rPr>
                <w:rFonts w:ascii="Times New Roman" w:eastAsia="Calibri" w:hAnsi="Times New Roman" w:cs="Times New Roman"/>
                <w:bCs/>
                <w:sz w:val="24"/>
                <w:szCs w:val="24"/>
                <w:lang w:val="ru-RU"/>
              </w:rPr>
            </w:pPr>
            <w:r w:rsidRPr="00425C2C">
              <w:rPr>
                <w:rFonts w:ascii="Times New Roman" w:eastAsia="Calibri" w:hAnsi="Times New Roman" w:cs="Times New Roman"/>
                <w:bCs/>
                <w:sz w:val="24"/>
                <w:szCs w:val="24"/>
                <w:lang w:val="ru-RU"/>
              </w:rPr>
              <w:t>Номер контактного телефона</w:t>
            </w:r>
          </w:p>
        </w:tc>
        <w:tc>
          <w:tcPr>
            <w:tcW w:w="4426" w:type="dxa"/>
            <w:tcMar>
              <w:top w:w="0" w:type="dxa"/>
              <w:left w:w="225" w:type="dxa"/>
              <w:bottom w:w="0" w:type="dxa"/>
              <w:right w:w="150" w:type="dxa"/>
            </w:tcMar>
            <w:vAlign w:val="center"/>
            <w:hideMark/>
          </w:tcPr>
          <w:p w:rsidR="00425C2C" w:rsidRPr="00425C2C" w:rsidRDefault="00425C2C" w:rsidP="00425C2C">
            <w:pPr>
              <w:widowControl w:val="0"/>
              <w:autoSpaceDE w:val="0"/>
              <w:autoSpaceDN w:val="0"/>
              <w:adjustRightInd w:val="0"/>
              <w:spacing w:after="0" w:line="240" w:lineRule="auto"/>
              <w:jc w:val="both"/>
              <w:rPr>
                <w:rFonts w:ascii="Times New Roman" w:eastAsia="Calibri" w:hAnsi="Times New Roman" w:cs="Times New Roman"/>
                <w:bCs/>
                <w:sz w:val="24"/>
                <w:szCs w:val="24"/>
                <w:lang w:val="ru-RU"/>
              </w:rPr>
            </w:pPr>
            <w:r w:rsidRPr="00425C2C">
              <w:rPr>
                <w:rFonts w:ascii="Times New Roman" w:eastAsia="Calibri" w:hAnsi="Times New Roman" w:cs="Times New Roman"/>
                <w:bCs/>
                <w:sz w:val="24"/>
                <w:szCs w:val="24"/>
                <w:lang w:val="ru-RU"/>
              </w:rPr>
              <w:t>7-4942-359912</w:t>
            </w:r>
          </w:p>
        </w:tc>
      </w:tr>
      <w:tr w:rsidR="00425C2C" w:rsidRPr="00425C2C" w:rsidTr="00425C2C">
        <w:trPr>
          <w:tblCellSpacing w:w="15" w:type="dxa"/>
        </w:trPr>
        <w:tc>
          <w:tcPr>
            <w:tcW w:w="3641" w:type="dxa"/>
            <w:tcMar>
              <w:top w:w="0" w:type="dxa"/>
              <w:left w:w="225" w:type="dxa"/>
              <w:bottom w:w="0" w:type="dxa"/>
              <w:right w:w="150" w:type="dxa"/>
            </w:tcMar>
            <w:vAlign w:val="center"/>
            <w:hideMark/>
          </w:tcPr>
          <w:p w:rsidR="00425C2C" w:rsidRPr="00425C2C" w:rsidRDefault="00425C2C" w:rsidP="00425C2C">
            <w:pPr>
              <w:rPr>
                <w:rFonts w:ascii="Times New Roman" w:eastAsia="Calibri" w:hAnsi="Times New Roman" w:cs="Times New Roman"/>
                <w:bCs/>
                <w:sz w:val="24"/>
                <w:szCs w:val="24"/>
                <w:lang w:val="ru-RU"/>
              </w:rPr>
            </w:pPr>
            <w:r w:rsidRPr="00425C2C">
              <w:rPr>
                <w:rFonts w:ascii="Times New Roman" w:eastAsia="Calibri" w:hAnsi="Times New Roman" w:cs="Times New Roman"/>
                <w:bCs/>
                <w:sz w:val="24"/>
                <w:szCs w:val="24"/>
                <w:lang w:val="ru-RU"/>
              </w:rPr>
              <w:t>Факс</w:t>
            </w:r>
          </w:p>
        </w:tc>
        <w:tc>
          <w:tcPr>
            <w:tcW w:w="4426" w:type="dxa"/>
            <w:tcMar>
              <w:top w:w="0" w:type="dxa"/>
              <w:left w:w="225" w:type="dxa"/>
              <w:bottom w:w="0" w:type="dxa"/>
              <w:right w:w="150" w:type="dxa"/>
            </w:tcMar>
            <w:vAlign w:val="center"/>
            <w:hideMark/>
          </w:tcPr>
          <w:p w:rsidR="00425C2C" w:rsidRPr="00425C2C" w:rsidRDefault="00425C2C" w:rsidP="00425C2C">
            <w:pPr>
              <w:widowControl w:val="0"/>
              <w:autoSpaceDE w:val="0"/>
              <w:autoSpaceDN w:val="0"/>
              <w:adjustRightInd w:val="0"/>
              <w:spacing w:after="0" w:line="240" w:lineRule="auto"/>
              <w:jc w:val="both"/>
              <w:rPr>
                <w:rFonts w:ascii="Times New Roman" w:eastAsia="Calibri" w:hAnsi="Times New Roman" w:cs="Times New Roman"/>
                <w:bCs/>
                <w:sz w:val="24"/>
                <w:szCs w:val="24"/>
                <w:lang w:val="ru-RU"/>
              </w:rPr>
            </w:pPr>
            <w:r w:rsidRPr="00425C2C">
              <w:rPr>
                <w:rFonts w:ascii="Times New Roman" w:eastAsia="Calibri" w:hAnsi="Times New Roman" w:cs="Times New Roman"/>
                <w:bCs/>
                <w:sz w:val="24"/>
                <w:szCs w:val="24"/>
                <w:lang w:val="ru-RU"/>
              </w:rPr>
              <w:t>7-4942-452565</w:t>
            </w:r>
          </w:p>
        </w:tc>
      </w:tr>
    </w:tbl>
    <w:p w:rsidR="00425C2C" w:rsidRDefault="00C454F8" w:rsidP="00425C2C">
      <w:pPr>
        <w:spacing w:after="0" w:line="240" w:lineRule="auto"/>
        <w:jc w:val="both"/>
        <w:rPr>
          <w:rFonts w:ascii="Times New Roman" w:eastAsia="Times New Roman" w:hAnsi="Times New Roman" w:cs="Times New Roman"/>
          <w:sz w:val="24"/>
          <w:szCs w:val="24"/>
          <w:lang w:val="ru-RU" w:eastAsia="ru-RU"/>
        </w:rPr>
      </w:pPr>
      <w:r w:rsidRPr="00C454F8">
        <w:rPr>
          <w:rFonts w:ascii="Times New Roman" w:eastAsia="Times New Roman" w:hAnsi="Times New Roman" w:cs="Times New Roman"/>
          <w:b/>
          <w:bCs/>
          <w:sz w:val="24"/>
          <w:szCs w:val="24"/>
          <w:lang w:val="ru-RU" w:eastAsia="ru-RU"/>
        </w:rPr>
        <w:t>Наименование</w:t>
      </w:r>
      <w:r>
        <w:rPr>
          <w:rFonts w:ascii="Times New Roman" w:eastAsia="Times New Roman" w:hAnsi="Times New Roman" w:cs="Times New Roman"/>
          <w:b/>
          <w:bCs/>
          <w:sz w:val="24"/>
          <w:szCs w:val="24"/>
          <w:lang w:val="ru-RU" w:eastAsia="ru-RU"/>
        </w:rPr>
        <w:t xml:space="preserve"> заказчика</w:t>
      </w:r>
      <w:r w:rsidRPr="00C454F8">
        <w:rPr>
          <w:rFonts w:ascii="Times New Roman" w:eastAsia="Times New Roman" w:hAnsi="Times New Roman" w:cs="Times New Roman"/>
          <w:b/>
          <w:bCs/>
          <w:sz w:val="24"/>
          <w:szCs w:val="24"/>
          <w:lang w:val="ru-RU" w:eastAsia="ru-RU"/>
        </w:rPr>
        <w:t>:</w:t>
      </w:r>
      <w:r w:rsidRPr="00C454F8">
        <w:rPr>
          <w:rFonts w:ascii="Times New Roman" w:eastAsia="Times New Roman" w:hAnsi="Times New Roman" w:cs="Times New Roman"/>
          <w:sz w:val="24"/>
          <w:szCs w:val="24"/>
          <w:lang w:val="ru-RU" w:eastAsia="ru-RU"/>
        </w:rPr>
        <w:t xml:space="preserve"> </w:t>
      </w:r>
    </w:p>
    <w:p w:rsidR="00425C2C" w:rsidRPr="00425C2C" w:rsidRDefault="00425C2C" w:rsidP="00425C2C">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Pr="00425C2C">
        <w:rPr>
          <w:rFonts w:ascii="Times New Roman" w:eastAsia="Times New Roman" w:hAnsi="Times New Roman" w:cs="Times New Roman"/>
          <w:sz w:val="24"/>
          <w:szCs w:val="24"/>
          <w:lang w:eastAsia="ru-RU"/>
        </w:rPr>
        <w:t> </w:t>
      </w:r>
      <w:r w:rsidR="00484CCE" w:rsidRPr="00595219">
        <w:rPr>
          <w:rFonts w:ascii="Times New Roman" w:eastAsia="Times New Roman" w:hAnsi="Times New Roman" w:cs="Times New Roman"/>
          <w:lang w:val="ru-RU" w:eastAsia="ru-RU"/>
        </w:rPr>
        <w:t>ОГБУЗ</w:t>
      </w:r>
      <w:r w:rsidRPr="00595219">
        <w:rPr>
          <w:rFonts w:ascii="Times New Roman" w:eastAsia="Times New Roman" w:hAnsi="Times New Roman" w:cs="Times New Roman"/>
          <w:lang w:val="ru-RU" w:eastAsia="ru-RU"/>
        </w:rPr>
        <w:t xml:space="preserve"> "КОСТРОМСКАЯ ОБЛАСТНАЯ ПСИХИАТРИЧЕСКАЯ БОЛЬНИЦА"</w:t>
      </w:r>
    </w:p>
    <w:p w:rsidR="00425C2C" w:rsidRDefault="00425C2C" w:rsidP="00425C2C">
      <w:pPr>
        <w:spacing w:after="0" w:line="240" w:lineRule="auto"/>
        <w:jc w:val="both"/>
        <w:rPr>
          <w:rFonts w:ascii="Times New Roman" w:eastAsia="Times New Roman" w:hAnsi="Times New Roman" w:cs="Times New Roman"/>
          <w:sz w:val="24"/>
          <w:szCs w:val="24"/>
          <w:lang w:val="ru-RU" w:eastAsia="ru-RU"/>
        </w:rPr>
      </w:pPr>
      <w:r w:rsidRPr="00425C2C">
        <w:rPr>
          <w:rFonts w:ascii="Times New Roman" w:eastAsia="Times New Roman" w:hAnsi="Times New Roman" w:cs="Times New Roman"/>
          <w:sz w:val="24"/>
          <w:szCs w:val="24"/>
          <w:lang w:val="ru-RU" w:eastAsia="ru-RU"/>
        </w:rPr>
        <w:t xml:space="preserve">Костромская </w:t>
      </w:r>
      <w:proofErr w:type="spellStart"/>
      <w:r w:rsidRPr="00425C2C">
        <w:rPr>
          <w:rFonts w:ascii="Times New Roman" w:eastAsia="Times New Roman" w:hAnsi="Times New Roman" w:cs="Times New Roman"/>
          <w:sz w:val="24"/>
          <w:szCs w:val="24"/>
          <w:lang w:val="ru-RU" w:eastAsia="ru-RU"/>
        </w:rPr>
        <w:t>обл</w:t>
      </w:r>
      <w:proofErr w:type="spellEnd"/>
      <w:r w:rsidRPr="00425C2C">
        <w:rPr>
          <w:rFonts w:ascii="Times New Roman" w:eastAsia="Times New Roman" w:hAnsi="Times New Roman" w:cs="Times New Roman"/>
          <w:sz w:val="24"/>
          <w:szCs w:val="24"/>
          <w:lang w:val="ru-RU" w:eastAsia="ru-RU"/>
        </w:rPr>
        <w:t>, ОГБУЗ Костромская областная психиатрическая больница Костромская область, Костромской район, п. Никольское.</w:t>
      </w:r>
    </w:p>
    <w:p w:rsidR="00425C2C" w:rsidRPr="00595219" w:rsidRDefault="00425C2C" w:rsidP="00425C2C">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sz w:val="24"/>
          <w:szCs w:val="24"/>
          <w:lang w:val="ru-RU" w:eastAsia="ru-RU"/>
        </w:rPr>
        <w:t>2.</w:t>
      </w:r>
      <w:r w:rsidRPr="00425C2C">
        <w:rPr>
          <w:rFonts w:ascii="Times New Roman" w:eastAsia="Times New Roman" w:hAnsi="Times New Roman" w:cs="Times New Roman"/>
          <w:sz w:val="24"/>
          <w:szCs w:val="24"/>
          <w:lang w:eastAsia="ru-RU"/>
        </w:rPr>
        <w:t> </w:t>
      </w:r>
      <w:r w:rsidR="00484CCE" w:rsidRPr="00595219">
        <w:rPr>
          <w:rFonts w:ascii="Times New Roman" w:eastAsia="Times New Roman" w:hAnsi="Times New Roman" w:cs="Times New Roman"/>
          <w:lang w:val="ru-RU" w:eastAsia="ru-RU"/>
        </w:rPr>
        <w:t>ОГБУЗ</w:t>
      </w:r>
      <w:r w:rsidRPr="00595219">
        <w:rPr>
          <w:rFonts w:ascii="Times New Roman" w:eastAsia="Times New Roman" w:hAnsi="Times New Roman" w:cs="Times New Roman"/>
          <w:lang w:val="ru-RU" w:eastAsia="ru-RU"/>
        </w:rPr>
        <w:t xml:space="preserve"> "ОКРУЖНАЯ БОЛЬНИЦА КОСТРОМСКОГО ОКРУГА №1"</w:t>
      </w:r>
    </w:p>
    <w:p w:rsidR="00425C2C" w:rsidRDefault="00425C2C" w:rsidP="00425C2C">
      <w:pPr>
        <w:spacing w:after="0" w:line="240" w:lineRule="auto"/>
        <w:jc w:val="both"/>
        <w:rPr>
          <w:rFonts w:ascii="Times New Roman" w:eastAsia="Times New Roman" w:hAnsi="Times New Roman" w:cs="Times New Roman"/>
          <w:sz w:val="24"/>
          <w:szCs w:val="24"/>
          <w:lang w:eastAsia="ru-RU"/>
        </w:rPr>
      </w:pPr>
      <w:r w:rsidRPr="00425C2C">
        <w:rPr>
          <w:rFonts w:ascii="Times New Roman" w:eastAsia="Times New Roman" w:hAnsi="Times New Roman" w:cs="Times New Roman"/>
          <w:sz w:val="24"/>
          <w:szCs w:val="24"/>
          <w:lang w:eastAsia="ru-RU"/>
        </w:rPr>
        <w:t> </w:t>
      </w:r>
      <w:r w:rsidRPr="00425C2C">
        <w:rPr>
          <w:rFonts w:ascii="Times New Roman" w:eastAsia="Times New Roman" w:hAnsi="Times New Roman" w:cs="Times New Roman"/>
          <w:sz w:val="24"/>
          <w:szCs w:val="24"/>
          <w:lang w:val="ru-RU" w:eastAsia="ru-RU"/>
        </w:rPr>
        <w:t xml:space="preserve">Костромская </w:t>
      </w:r>
      <w:proofErr w:type="spellStart"/>
      <w:r w:rsidRPr="00425C2C">
        <w:rPr>
          <w:rFonts w:ascii="Times New Roman" w:eastAsia="Times New Roman" w:hAnsi="Times New Roman" w:cs="Times New Roman"/>
          <w:sz w:val="24"/>
          <w:szCs w:val="24"/>
          <w:lang w:val="ru-RU" w:eastAsia="ru-RU"/>
        </w:rPr>
        <w:t>обл</w:t>
      </w:r>
      <w:proofErr w:type="spellEnd"/>
      <w:r w:rsidRPr="00425C2C">
        <w:rPr>
          <w:rFonts w:ascii="Times New Roman" w:eastAsia="Times New Roman" w:hAnsi="Times New Roman" w:cs="Times New Roman"/>
          <w:sz w:val="24"/>
          <w:szCs w:val="24"/>
          <w:lang w:val="ru-RU" w:eastAsia="ru-RU"/>
        </w:rPr>
        <w:t xml:space="preserve">, ОГБУЗ Окружная больница Костромского округа № 1 156002, г. Кострома, ул. </w:t>
      </w:r>
      <w:proofErr w:type="spellStart"/>
      <w:r w:rsidRPr="00425C2C">
        <w:rPr>
          <w:rFonts w:ascii="Times New Roman" w:eastAsia="Times New Roman" w:hAnsi="Times New Roman" w:cs="Times New Roman"/>
          <w:sz w:val="24"/>
          <w:szCs w:val="24"/>
          <w:lang w:eastAsia="ru-RU"/>
        </w:rPr>
        <w:t>Спасокукоцкого</w:t>
      </w:r>
      <w:proofErr w:type="spellEnd"/>
      <w:r w:rsidRPr="00425C2C">
        <w:rPr>
          <w:rFonts w:ascii="Times New Roman" w:eastAsia="Times New Roman" w:hAnsi="Times New Roman" w:cs="Times New Roman"/>
          <w:sz w:val="24"/>
          <w:szCs w:val="24"/>
          <w:lang w:eastAsia="ru-RU"/>
        </w:rPr>
        <w:t xml:space="preserve"> 29/62</w:t>
      </w:r>
    </w:p>
    <w:p w:rsidR="00425C2C" w:rsidRPr="00595219" w:rsidRDefault="00425C2C" w:rsidP="00425C2C">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sz w:val="24"/>
          <w:szCs w:val="24"/>
          <w:lang w:val="ru-RU" w:eastAsia="ru-RU"/>
        </w:rPr>
        <w:t>3.</w:t>
      </w:r>
      <w:r w:rsidRPr="00425C2C">
        <w:rPr>
          <w:color w:val="000000"/>
          <w:sz w:val="27"/>
          <w:szCs w:val="27"/>
          <w:lang w:val="ru-RU"/>
        </w:rPr>
        <w:t xml:space="preserve"> </w:t>
      </w:r>
      <w:r w:rsidRPr="00425C2C">
        <w:rPr>
          <w:rFonts w:ascii="Times New Roman" w:eastAsia="Times New Roman" w:hAnsi="Times New Roman" w:cs="Times New Roman"/>
          <w:sz w:val="24"/>
          <w:szCs w:val="24"/>
          <w:lang w:eastAsia="ru-RU"/>
        </w:rPr>
        <w:t> </w:t>
      </w:r>
      <w:r w:rsidR="00484CCE" w:rsidRPr="00595219">
        <w:rPr>
          <w:rFonts w:ascii="Times New Roman" w:eastAsia="Times New Roman" w:hAnsi="Times New Roman" w:cs="Times New Roman"/>
          <w:lang w:val="ru-RU" w:eastAsia="ru-RU"/>
        </w:rPr>
        <w:t>ОГБУЗ</w:t>
      </w:r>
      <w:r w:rsidRPr="00595219">
        <w:rPr>
          <w:rFonts w:ascii="Times New Roman" w:eastAsia="Times New Roman" w:hAnsi="Times New Roman" w:cs="Times New Roman"/>
          <w:lang w:val="ru-RU" w:eastAsia="ru-RU"/>
        </w:rPr>
        <w:t xml:space="preserve"> "РОДИЛЬНЫЙ ДОМ Г. КОСТРОМЫ"</w:t>
      </w:r>
    </w:p>
    <w:p w:rsidR="00425C2C" w:rsidRDefault="00425C2C" w:rsidP="00425C2C">
      <w:pPr>
        <w:spacing w:after="0" w:line="240" w:lineRule="auto"/>
        <w:jc w:val="both"/>
        <w:rPr>
          <w:rFonts w:ascii="Times New Roman" w:eastAsia="Times New Roman" w:hAnsi="Times New Roman" w:cs="Times New Roman"/>
          <w:sz w:val="24"/>
          <w:szCs w:val="24"/>
          <w:lang w:val="ru-RU" w:eastAsia="ru-RU"/>
        </w:rPr>
      </w:pPr>
      <w:r w:rsidRPr="00425C2C">
        <w:rPr>
          <w:rFonts w:ascii="Times New Roman" w:eastAsia="Times New Roman" w:hAnsi="Times New Roman" w:cs="Times New Roman"/>
          <w:sz w:val="24"/>
          <w:szCs w:val="24"/>
          <w:lang w:val="ru-RU" w:eastAsia="ru-RU"/>
        </w:rPr>
        <w:t xml:space="preserve">Костромская </w:t>
      </w:r>
      <w:proofErr w:type="spellStart"/>
      <w:r w:rsidRPr="00425C2C">
        <w:rPr>
          <w:rFonts w:ascii="Times New Roman" w:eastAsia="Times New Roman" w:hAnsi="Times New Roman" w:cs="Times New Roman"/>
          <w:sz w:val="24"/>
          <w:szCs w:val="24"/>
          <w:lang w:val="ru-RU" w:eastAsia="ru-RU"/>
        </w:rPr>
        <w:t>обл</w:t>
      </w:r>
      <w:proofErr w:type="spellEnd"/>
      <w:r w:rsidRPr="00425C2C">
        <w:rPr>
          <w:rFonts w:ascii="Times New Roman" w:eastAsia="Times New Roman" w:hAnsi="Times New Roman" w:cs="Times New Roman"/>
          <w:sz w:val="24"/>
          <w:szCs w:val="24"/>
          <w:lang w:val="ru-RU" w:eastAsia="ru-RU"/>
        </w:rPr>
        <w:t xml:space="preserve">, Областное государственное бюджетное учреждение здравоохранения «Костромская областная детская больница» 156022, </w:t>
      </w:r>
      <w:proofErr w:type="spellStart"/>
      <w:r w:rsidRPr="00425C2C">
        <w:rPr>
          <w:rFonts w:ascii="Times New Roman" w:eastAsia="Times New Roman" w:hAnsi="Times New Roman" w:cs="Times New Roman"/>
          <w:sz w:val="24"/>
          <w:szCs w:val="24"/>
          <w:lang w:val="ru-RU" w:eastAsia="ru-RU"/>
        </w:rPr>
        <w:t>г.Кострома</w:t>
      </w:r>
      <w:proofErr w:type="spellEnd"/>
      <w:r w:rsidRPr="00425C2C">
        <w:rPr>
          <w:rFonts w:ascii="Times New Roman" w:eastAsia="Times New Roman" w:hAnsi="Times New Roman" w:cs="Times New Roman"/>
          <w:sz w:val="24"/>
          <w:szCs w:val="24"/>
          <w:lang w:val="ru-RU" w:eastAsia="ru-RU"/>
        </w:rPr>
        <w:t xml:space="preserve">, </w:t>
      </w:r>
      <w:proofErr w:type="spellStart"/>
      <w:r w:rsidRPr="00425C2C">
        <w:rPr>
          <w:rFonts w:ascii="Times New Roman" w:eastAsia="Times New Roman" w:hAnsi="Times New Roman" w:cs="Times New Roman"/>
          <w:sz w:val="24"/>
          <w:szCs w:val="24"/>
          <w:lang w:val="ru-RU" w:eastAsia="ru-RU"/>
        </w:rPr>
        <w:t>ул.Беленогова</w:t>
      </w:r>
      <w:proofErr w:type="spellEnd"/>
      <w:r w:rsidRPr="00425C2C">
        <w:rPr>
          <w:rFonts w:ascii="Times New Roman" w:eastAsia="Times New Roman" w:hAnsi="Times New Roman" w:cs="Times New Roman"/>
          <w:sz w:val="24"/>
          <w:szCs w:val="24"/>
          <w:lang w:val="ru-RU" w:eastAsia="ru-RU"/>
        </w:rPr>
        <w:t>, 18</w:t>
      </w:r>
    </w:p>
    <w:p w:rsidR="00425C2C" w:rsidRDefault="00425C2C" w:rsidP="00425C2C">
      <w:pPr>
        <w:spacing w:after="0" w:line="240" w:lineRule="auto"/>
        <w:jc w:val="both"/>
        <w:rPr>
          <w:rFonts w:ascii="Times New Roman" w:eastAsia="Times New Roman" w:hAnsi="Times New Roman" w:cs="Times New Roman"/>
          <w:sz w:val="24"/>
          <w:szCs w:val="24"/>
          <w:lang w:val="ru-RU" w:eastAsia="ru-RU"/>
        </w:rPr>
      </w:pPr>
      <w:r w:rsidRPr="00425C2C">
        <w:rPr>
          <w:rFonts w:ascii="Times New Roman" w:eastAsia="Times New Roman" w:hAnsi="Times New Roman" w:cs="Times New Roman"/>
          <w:sz w:val="24"/>
          <w:szCs w:val="24"/>
          <w:lang w:val="ru-RU" w:eastAsia="ru-RU"/>
        </w:rPr>
        <w:t xml:space="preserve">4 </w:t>
      </w:r>
      <w:r w:rsidR="00484CCE" w:rsidRPr="00595219">
        <w:rPr>
          <w:rFonts w:ascii="Times New Roman" w:eastAsia="Times New Roman" w:hAnsi="Times New Roman" w:cs="Times New Roman"/>
          <w:lang w:val="ru-RU" w:eastAsia="ru-RU"/>
        </w:rPr>
        <w:t>ОГБУЗ</w:t>
      </w:r>
      <w:r w:rsidRPr="00595219">
        <w:rPr>
          <w:rFonts w:ascii="Times New Roman" w:eastAsia="Times New Roman" w:hAnsi="Times New Roman" w:cs="Times New Roman"/>
          <w:lang w:val="ru-RU" w:eastAsia="ru-RU"/>
        </w:rPr>
        <w:t xml:space="preserve"> "КОСТРОМСКАЯ ОБЛАСТНАЯ КЛИНИЧЕСКАЯ БОЛЬНИЦА ИМ</w:t>
      </w:r>
      <w:r w:rsidR="00484CCE" w:rsidRPr="00595219">
        <w:rPr>
          <w:rFonts w:ascii="Times New Roman" w:eastAsia="Times New Roman" w:hAnsi="Times New Roman" w:cs="Times New Roman"/>
          <w:lang w:val="ru-RU" w:eastAsia="ru-RU"/>
        </w:rPr>
        <w:t>.</w:t>
      </w:r>
      <w:r w:rsidRPr="00595219">
        <w:rPr>
          <w:rFonts w:ascii="Times New Roman" w:eastAsia="Times New Roman" w:hAnsi="Times New Roman" w:cs="Times New Roman"/>
          <w:lang w:val="ru-RU" w:eastAsia="ru-RU"/>
        </w:rPr>
        <w:t xml:space="preserve"> КОРОЛЕВА Е. И."</w:t>
      </w:r>
    </w:p>
    <w:p w:rsidR="00425C2C" w:rsidRDefault="00425C2C" w:rsidP="00425C2C">
      <w:pPr>
        <w:spacing w:after="0" w:line="240" w:lineRule="auto"/>
        <w:jc w:val="both"/>
        <w:rPr>
          <w:rFonts w:ascii="Times New Roman" w:eastAsia="Times New Roman" w:hAnsi="Times New Roman" w:cs="Times New Roman"/>
          <w:sz w:val="24"/>
          <w:szCs w:val="24"/>
          <w:lang w:val="ru-RU" w:eastAsia="ru-RU"/>
        </w:rPr>
      </w:pPr>
      <w:r w:rsidRPr="00425C2C">
        <w:rPr>
          <w:rFonts w:ascii="Times New Roman" w:eastAsia="Times New Roman" w:hAnsi="Times New Roman" w:cs="Times New Roman"/>
          <w:sz w:val="24"/>
          <w:szCs w:val="24"/>
          <w:lang w:val="ru-RU" w:eastAsia="ru-RU"/>
        </w:rPr>
        <w:t xml:space="preserve">Костромская </w:t>
      </w:r>
      <w:proofErr w:type="spellStart"/>
      <w:r w:rsidRPr="00425C2C">
        <w:rPr>
          <w:rFonts w:ascii="Times New Roman" w:eastAsia="Times New Roman" w:hAnsi="Times New Roman" w:cs="Times New Roman"/>
          <w:sz w:val="24"/>
          <w:szCs w:val="24"/>
          <w:lang w:val="ru-RU" w:eastAsia="ru-RU"/>
        </w:rPr>
        <w:t>обл</w:t>
      </w:r>
      <w:proofErr w:type="spellEnd"/>
      <w:r w:rsidRPr="00425C2C">
        <w:rPr>
          <w:rFonts w:ascii="Times New Roman" w:eastAsia="Times New Roman" w:hAnsi="Times New Roman" w:cs="Times New Roman"/>
          <w:sz w:val="24"/>
          <w:szCs w:val="24"/>
          <w:lang w:val="ru-RU" w:eastAsia="ru-RU"/>
        </w:rPr>
        <w:t>, Областное государственное бюджетное учреждение здравоохранения "Костромская областная клиническая больница имени Королева Е.И." 156013, г. Кострома, проспект Мира,114</w:t>
      </w:r>
    </w:p>
    <w:p w:rsidR="00425C2C" w:rsidRPr="00595219" w:rsidRDefault="00425C2C" w:rsidP="00425C2C">
      <w:pPr>
        <w:spacing w:after="0" w:line="240" w:lineRule="auto"/>
        <w:jc w:val="both"/>
        <w:rPr>
          <w:rFonts w:ascii="Times New Roman" w:eastAsia="Times New Roman" w:hAnsi="Times New Roman" w:cs="Times New Roman"/>
          <w:lang w:val="ru-RU" w:eastAsia="ru-RU"/>
        </w:rPr>
      </w:pPr>
      <w:r w:rsidRPr="00595219">
        <w:rPr>
          <w:rFonts w:ascii="Times New Roman" w:eastAsia="Times New Roman" w:hAnsi="Times New Roman" w:cs="Times New Roman"/>
          <w:lang w:val="ru-RU" w:eastAsia="ru-RU"/>
        </w:rPr>
        <w:t xml:space="preserve">5 </w:t>
      </w:r>
      <w:r w:rsidR="00484CCE" w:rsidRPr="00595219">
        <w:rPr>
          <w:rFonts w:ascii="Times New Roman" w:eastAsia="Times New Roman" w:hAnsi="Times New Roman" w:cs="Times New Roman"/>
          <w:lang w:val="ru-RU" w:eastAsia="ru-RU"/>
        </w:rPr>
        <w:t>ОГБУЗ</w:t>
      </w:r>
      <w:r w:rsidRPr="00595219">
        <w:rPr>
          <w:rFonts w:ascii="Times New Roman" w:eastAsia="Times New Roman" w:hAnsi="Times New Roman" w:cs="Times New Roman"/>
          <w:lang w:val="ru-RU" w:eastAsia="ru-RU"/>
        </w:rPr>
        <w:t xml:space="preserve"> "ГОРОДСКАЯ БОЛЬНИЦА Г.КОСТРОМЫ"</w:t>
      </w:r>
    </w:p>
    <w:p w:rsidR="00425C2C" w:rsidRDefault="00425C2C" w:rsidP="00425C2C">
      <w:pPr>
        <w:spacing w:after="0" w:line="240" w:lineRule="auto"/>
        <w:jc w:val="both"/>
        <w:rPr>
          <w:rFonts w:ascii="Times New Roman" w:eastAsia="Times New Roman" w:hAnsi="Times New Roman" w:cs="Times New Roman"/>
          <w:sz w:val="24"/>
          <w:szCs w:val="24"/>
          <w:lang w:val="ru-RU" w:eastAsia="ru-RU"/>
        </w:rPr>
      </w:pPr>
      <w:r w:rsidRPr="00425C2C">
        <w:rPr>
          <w:rFonts w:ascii="Times New Roman" w:eastAsia="Times New Roman" w:hAnsi="Times New Roman" w:cs="Times New Roman"/>
          <w:sz w:val="24"/>
          <w:szCs w:val="24"/>
          <w:lang w:val="ru-RU" w:eastAsia="ru-RU"/>
        </w:rPr>
        <w:t xml:space="preserve">Костромская </w:t>
      </w:r>
      <w:proofErr w:type="spellStart"/>
      <w:r w:rsidRPr="00425C2C">
        <w:rPr>
          <w:rFonts w:ascii="Times New Roman" w:eastAsia="Times New Roman" w:hAnsi="Times New Roman" w:cs="Times New Roman"/>
          <w:sz w:val="24"/>
          <w:szCs w:val="24"/>
          <w:lang w:val="ru-RU" w:eastAsia="ru-RU"/>
        </w:rPr>
        <w:t>обл</w:t>
      </w:r>
      <w:proofErr w:type="spellEnd"/>
      <w:r w:rsidRPr="00425C2C">
        <w:rPr>
          <w:rFonts w:ascii="Times New Roman" w:eastAsia="Times New Roman" w:hAnsi="Times New Roman" w:cs="Times New Roman"/>
          <w:sz w:val="24"/>
          <w:szCs w:val="24"/>
          <w:lang w:val="ru-RU" w:eastAsia="ru-RU"/>
        </w:rPr>
        <w:t xml:space="preserve">, ОГБУЗ "Городская больница </w:t>
      </w:r>
      <w:proofErr w:type="spellStart"/>
      <w:r w:rsidRPr="00425C2C">
        <w:rPr>
          <w:rFonts w:ascii="Times New Roman" w:eastAsia="Times New Roman" w:hAnsi="Times New Roman" w:cs="Times New Roman"/>
          <w:sz w:val="24"/>
          <w:szCs w:val="24"/>
          <w:lang w:val="ru-RU" w:eastAsia="ru-RU"/>
        </w:rPr>
        <w:t>г.Костромы</w:t>
      </w:r>
      <w:proofErr w:type="spellEnd"/>
      <w:r w:rsidRPr="00425C2C">
        <w:rPr>
          <w:rFonts w:ascii="Times New Roman" w:eastAsia="Times New Roman" w:hAnsi="Times New Roman" w:cs="Times New Roman"/>
          <w:sz w:val="24"/>
          <w:szCs w:val="24"/>
          <w:lang w:val="ru-RU" w:eastAsia="ru-RU"/>
        </w:rPr>
        <w:t>" 156005, г. Кострома, улица Советская, дом 77</w:t>
      </w:r>
    </w:p>
    <w:p w:rsidR="00425C2C" w:rsidRPr="00595219" w:rsidRDefault="00425C2C" w:rsidP="00425C2C">
      <w:pPr>
        <w:spacing w:after="0" w:line="240" w:lineRule="auto"/>
        <w:jc w:val="both"/>
        <w:rPr>
          <w:rFonts w:ascii="Times New Roman" w:eastAsia="Times New Roman" w:hAnsi="Times New Roman" w:cs="Times New Roman"/>
          <w:lang w:val="ru-RU" w:eastAsia="ru-RU"/>
        </w:rPr>
      </w:pPr>
      <w:r w:rsidRPr="00425C2C">
        <w:rPr>
          <w:rFonts w:ascii="Times New Roman" w:eastAsia="Times New Roman" w:hAnsi="Times New Roman" w:cs="Times New Roman"/>
          <w:sz w:val="24"/>
          <w:szCs w:val="24"/>
          <w:lang w:val="ru-RU" w:eastAsia="ru-RU"/>
        </w:rPr>
        <w:lastRenderedPageBreak/>
        <w:t xml:space="preserve">6 </w:t>
      </w:r>
      <w:r w:rsidR="00484CCE" w:rsidRPr="00595219">
        <w:rPr>
          <w:rFonts w:ascii="Times New Roman" w:eastAsia="Times New Roman" w:hAnsi="Times New Roman" w:cs="Times New Roman"/>
          <w:lang w:val="ru-RU" w:eastAsia="ru-RU"/>
        </w:rPr>
        <w:t>ОГБУЗ</w:t>
      </w:r>
      <w:r w:rsidRPr="00595219">
        <w:rPr>
          <w:rFonts w:ascii="Times New Roman" w:eastAsia="Times New Roman" w:hAnsi="Times New Roman" w:cs="Times New Roman"/>
          <w:lang w:val="ru-RU" w:eastAsia="ru-RU"/>
        </w:rPr>
        <w:t xml:space="preserve"> "КОСТРОМСКАЯ ОБЛАСТНАЯ СТАНЦИЯ СКОРОЙ МЕДИЦИНСКОЙ ПОМОЩИ И МЕДИЦИНЫ КАТАСТРОФ"</w:t>
      </w:r>
    </w:p>
    <w:p w:rsidR="00425C2C" w:rsidRPr="00425C2C" w:rsidRDefault="00425C2C" w:rsidP="00425C2C">
      <w:pPr>
        <w:spacing w:after="0" w:line="240" w:lineRule="auto"/>
        <w:jc w:val="both"/>
        <w:rPr>
          <w:rFonts w:ascii="Times New Roman" w:eastAsia="Times New Roman" w:hAnsi="Times New Roman" w:cs="Times New Roman"/>
          <w:sz w:val="24"/>
          <w:szCs w:val="24"/>
          <w:lang w:val="ru-RU" w:eastAsia="ru-RU"/>
        </w:rPr>
      </w:pPr>
      <w:r w:rsidRPr="00425C2C">
        <w:rPr>
          <w:rFonts w:ascii="Times New Roman" w:eastAsia="Times New Roman" w:hAnsi="Times New Roman" w:cs="Times New Roman"/>
          <w:sz w:val="24"/>
          <w:szCs w:val="24"/>
          <w:lang w:val="ru-RU" w:eastAsia="ru-RU"/>
        </w:rPr>
        <w:t xml:space="preserve">Костромская </w:t>
      </w:r>
      <w:proofErr w:type="spellStart"/>
      <w:r w:rsidRPr="00425C2C">
        <w:rPr>
          <w:rFonts w:ascii="Times New Roman" w:eastAsia="Times New Roman" w:hAnsi="Times New Roman" w:cs="Times New Roman"/>
          <w:sz w:val="24"/>
          <w:szCs w:val="24"/>
          <w:lang w:val="ru-RU" w:eastAsia="ru-RU"/>
        </w:rPr>
        <w:t>обл</w:t>
      </w:r>
      <w:proofErr w:type="spellEnd"/>
      <w:r w:rsidRPr="00425C2C">
        <w:rPr>
          <w:rFonts w:ascii="Times New Roman" w:eastAsia="Times New Roman" w:hAnsi="Times New Roman" w:cs="Times New Roman"/>
          <w:sz w:val="24"/>
          <w:szCs w:val="24"/>
          <w:lang w:val="ru-RU" w:eastAsia="ru-RU"/>
        </w:rPr>
        <w:t>, Областное государственное бюджетное учреждение здравоохранения «Костромская областная станция скорой медицинской помощи и медицины катастроф» (ОГБУЗ «ССМП и МК») 156005, Россия, г. Кострома, ул. Никитская, д. 38</w:t>
      </w:r>
    </w:p>
    <w:p w:rsidR="00425C2C" w:rsidRPr="00595219" w:rsidRDefault="00425C2C" w:rsidP="00425C2C">
      <w:pPr>
        <w:spacing w:after="0" w:line="240" w:lineRule="auto"/>
        <w:jc w:val="both"/>
        <w:rPr>
          <w:rFonts w:ascii="Times New Roman" w:eastAsia="Times New Roman" w:hAnsi="Times New Roman" w:cs="Times New Roman"/>
          <w:lang w:val="ru-RU" w:eastAsia="ru-RU"/>
        </w:rPr>
      </w:pPr>
      <w:r w:rsidRPr="00425C2C">
        <w:rPr>
          <w:rFonts w:ascii="Times New Roman" w:eastAsia="Times New Roman" w:hAnsi="Times New Roman" w:cs="Times New Roman"/>
          <w:sz w:val="24"/>
          <w:szCs w:val="24"/>
          <w:lang w:val="ru-RU" w:eastAsia="ru-RU"/>
        </w:rPr>
        <w:t xml:space="preserve">7 </w:t>
      </w:r>
      <w:r w:rsidR="00484CCE" w:rsidRPr="00595219">
        <w:rPr>
          <w:rFonts w:ascii="Times New Roman" w:eastAsia="Times New Roman" w:hAnsi="Times New Roman" w:cs="Times New Roman"/>
          <w:lang w:val="ru-RU" w:eastAsia="ru-RU"/>
        </w:rPr>
        <w:t>ОГБУЗ</w:t>
      </w:r>
      <w:r w:rsidRPr="00595219">
        <w:rPr>
          <w:rFonts w:ascii="Times New Roman" w:eastAsia="Times New Roman" w:hAnsi="Times New Roman" w:cs="Times New Roman"/>
          <w:lang w:val="ru-RU" w:eastAsia="ru-RU"/>
        </w:rPr>
        <w:t xml:space="preserve"> "КОСТРОМСКОЙ ОБЛАСТНОЙ НАРКОЛОГИЧЕСКИЙ ДИСПАНСЕР"</w:t>
      </w:r>
    </w:p>
    <w:p w:rsidR="00425C2C" w:rsidRDefault="00425C2C" w:rsidP="00425C2C">
      <w:pPr>
        <w:spacing w:after="0" w:line="240" w:lineRule="auto"/>
        <w:jc w:val="both"/>
        <w:rPr>
          <w:rFonts w:ascii="Times New Roman" w:eastAsia="Times New Roman" w:hAnsi="Times New Roman" w:cs="Times New Roman"/>
          <w:sz w:val="24"/>
          <w:szCs w:val="24"/>
          <w:lang w:eastAsia="ru-RU"/>
        </w:rPr>
      </w:pPr>
      <w:r w:rsidRPr="00425C2C">
        <w:rPr>
          <w:rFonts w:ascii="Times New Roman" w:eastAsia="Times New Roman" w:hAnsi="Times New Roman" w:cs="Times New Roman"/>
          <w:sz w:val="24"/>
          <w:szCs w:val="24"/>
          <w:lang w:val="ru-RU" w:eastAsia="ru-RU"/>
        </w:rPr>
        <w:t xml:space="preserve">Костромская </w:t>
      </w:r>
      <w:proofErr w:type="spellStart"/>
      <w:r w:rsidRPr="00425C2C">
        <w:rPr>
          <w:rFonts w:ascii="Times New Roman" w:eastAsia="Times New Roman" w:hAnsi="Times New Roman" w:cs="Times New Roman"/>
          <w:sz w:val="24"/>
          <w:szCs w:val="24"/>
          <w:lang w:val="ru-RU" w:eastAsia="ru-RU"/>
        </w:rPr>
        <w:t>обл</w:t>
      </w:r>
      <w:proofErr w:type="spellEnd"/>
      <w:r w:rsidRPr="00425C2C">
        <w:rPr>
          <w:rFonts w:ascii="Times New Roman" w:eastAsia="Times New Roman" w:hAnsi="Times New Roman" w:cs="Times New Roman"/>
          <w:sz w:val="24"/>
          <w:szCs w:val="24"/>
          <w:lang w:val="ru-RU" w:eastAsia="ru-RU"/>
        </w:rPr>
        <w:t xml:space="preserve">, ОГБУЗ Костромской областной наркологический диспансер 156003, г. Кострома, ул. </w:t>
      </w:r>
      <w:proofErr w:type="spellStart"/>
      <w:r w:rsidRPr="00425C2C">
        <w:rPr>
          <w:rFonts w:ascii="Times New Roman" w:eastAsia="Times New Roman" w:hAnsi="Times New Roman" w:cs="Times New Roman"/>
          <w:sz w:val="24"/>
          <w:szCs w:val="24"/>
          <w:lang w:eastAsia="ru-RU"/>
        </w:rPr>
        <w:t>Ткачей</w:t>
      </w:r>
      <w:proofErr w:type="spellEnd"/>
      <w:r w:rsidRPr="00425C2C">
        <w:rPr>
          <w:rFonts w:ascii="Times New Roman" w:eastAsia="Times New Roman" w:hAnsi="Times New Roman" w:cs="Times New Roman"/>
          <w:sz w:val="24"/>
          <w:szCs w:val="24"/>
          <w:lang w:eastAsia="ru-RU"/>
        </w:rPr>
        <w:t>, 4а</w:t>
      </w:r>
    </w:p>
    <w:p w:rsidR="00425C2C" w:rsidRPr="00425C2C" w:rsidRDefault="00425C2C" w:rsidP="00425C2C">
      <w:pPr>
        <w:spacing w:after="0" w:line="240" w:lineRule="auto"/>
        <w:jc w:val="both"/>
        <w:rPr>
          <w:rFonts w:ascii="Times New Roman" w:eastAsia="Times New Roman" w:hAnsi="Times New Roman" w:cs="Times New Roman"/>
          <w:sz w:val="24"/>
          <w:szCs w:val="24"/>
          <w:lang w:val="ru-RU" w:eastAsia="ru-RU"/>
        </w:rPr>
      </w:pPr>
      <w:r w:rsidRPr="00425C2C">
        <w:rPr>
          <w:rFonts w:ascii="Times New Roman" w:eastAsia="Times New Roman" w:hAnsi="Times New Roman" w:cs="Times New Roman"/>
          <w:sz w:val="24"/>
          <w:szCs w:val="24"/>
          <w:lang w:val="ru-RU" w:eastAsia="ru-RU"/>
        </w:rPr>
        <w:t xml:space="preserve">8 </w:t>
      </w:r>
      <w:r w:rsidR="00F246E8" w:rsidRPr="00595219">
        <w:rPr>
          <w:rFonts w:ascii="Times New Roman" w:eastAsia="Times New Roman" w:hAnsi="Times New Roman" w:cs="Times New Roman"/>
          <w:lang w:val="ru-RU" w:eastAsia="ru-RU"/>
        </w:rPr>
        <w:t>ОГБУЗ</w:t>
      </w:r>
      <w:r w:rsidRPr="00595219">
        <w:rPr>
          <w:rFonts w:ascii="Times New Roman" w:eastAsia="Times New Roman" w:hAnsi="Times New Roman" w:cs="Times New Roman"/>
          <w:lang w:val="ru-RU" w:eastAsia="ru-RU"/>
        </w:rPr>
        <w:t xml:space="preserve"> "КОСТРОМСКОЙ ОБЛАСТНОЙ ГОСПИТАЛЬ ДЛЯ ВЕТЕРАНОВ ВОЙН"</w:t>
      </w:r>
    </w:p>
    <w:p w:rsidR="00425C2C" w:rsidRPr="00425C2C" w:rsidRDefault="00425C2C" w:rsidP="00425C2C">
      <w:pPr>
        <w:spacing w:after="0" w:line="240" w:lineRule="auto"/>
        <w:jc w:val="both"/>
        <w:rPr>
          <w:rFonts w:ascii="Times New Roman" w:eastAsia="Times New Roman" w:hAnsi="Times New Roman" w:cs="Times New Roman"/>
          <w:sz w:val="24"/>
          <w:szCs w:val="24"/>
          <w:lang w:val="ru-RU" w:eastAsia="ru-RU"/>
        </w:rPr>
      </w:pPr>
      <w:r w:rsidRPr="00425C2C">
        <w:rPr>
          <w:rFonts w:ascii="Times New Roman" w:eastAsia="Times New Roman" w:hAnsi="Times New Roman" w:cs="Times New Roman"/>
          <w:sz w:val="24"/>
          <w:szCs w:val="24"/>
          <w:lang w:val="ru-RU" w:eastAsia="ru-RU"/>
        </w:rPr>
        <w:t xml:space="preserve">Костромская </w:t>
      </w:r>
      <w:proofErr w:type="spellStart"/>
      <w:r w:rsidRPr="00425C2C">
        <w:rPr>
          <w:rFonts w:ascii="Times New Roman" w:eastAsia="Times New Roman" w:hAnsi="Times New Roman" w:cs="Times New Roman"/>
          <w:sz w:val="24"/>
          <w:szCs w:val="24"/>
          <w:lang w:val="ru-RU" w:eastAsia="ru-RU"/>
        </w:rPr>
        <w:t>обл</w:t>
      </w:r>
      <w:proofErr w:type="spellEnd"/>
      <w:r w:rsidRPr="00425C2C">
        <w:rPr>
          <w:rFonts w:ascii="Times New Roman" w:eastAsia="Times New Roman" w:hAnsi="Times New Roman" w:cs="Times New Roman"/>
          <w:sz w:val="24"/>
          <w:szCs w:val="24"/>
          <w:lang w:val="ru-RU" w:eastAsia="ru-RU"/>
        </w:rPr>
        <w:t xml:space="preserve">, Областное государственное бюджетное учреждение здравоохранения «Костромской областной госпиталь для ветеранов войн» Российская Федерация, 156005, Костромская </w:t>
      </w:r>
      <w:proofErr w:type="spellStart"/>
      <w:r w:rsidRPr="00425C2C">
        <w:rPr>
          <w:rFonts w:ascii="Times New Roman" w:eastAsia="Times New Roman" w:hAnsi="Times New Roman" w:cs="Times New Roman"/>
          <w:sz w:val="24"/>
          <w:szCs w:val="24"/>
          <w:lang w:val="ru-RU" w:eastAsia="ru-RU"/>
        </w:rPr>
        <w:t>обл</w:t>
      </w:r>
      <w:proofErr w:type="spellEnd"/>
      <w:r w:rsidRPr="00425C2C">
        <w:rPr>
          <w:rFonts w:ascii="Times New Roman" w:eastAsia="Times New Roman" w:hAnsi="Times New Roman" w:cs="Times New Roman"/>
          <w:sz w:val="24"/>
          <w:szCs w:val="24"/>
          <w:lang w:val="ru-RU" w:eastAsia="ru-RU"/>
        </w:rPr>
        <w:t>, Кострома г, Лермонтова, 9</w:t>
      </w:r>
    </w:p>
    <w:p w:rsidR="00425C2C" w:rsidRPr="00425C2C" w:rsidRDefault="00425C2C" w:rsidP="00425C2C">
      <w:pPr>
        <w:spacing w:after="0" w:line="240" w:lineRule="auto"/>
        <w:jc w:val="both"/>
        <w:rPr>
          <w:rFonts w:ascii="Times New Roman" w:eastAsia="Times New Roman" w:hAnsi="Times New Roman" w:cs="Times New Roman"/>
          <w:sz w:val="24"/>
          <w:szCs w:val="24"/>
          <w:lang w:val="ru-RU" w:eastAsia="ru-RU"/>
        </w:rPr>
      </w:pPr>
    </w:p>
    <w:p w:rsidR="00D17445" w:rsidRPr="00DF1FF7" w:rsidRDefault="009B2E37" w:rsidP="00425C2C">
      <w:pPr>
        <w:spacing w:after="0" w:line="240" w:lineRule="auto"/>
        <w:jc w:val="both"/>
        <w:rPr>
          <w:rFonts w:ascii="Times New Roman" w:eastAsia="Times New Roman" w:hAnsi="Times New Roman" w:cs="Times New Roman"/>
          <w:sz w:val="24"/>
          <w:szCs w:val="24"/>
          <w:lang w:val="ru-RU" w:eastAsia="ru-RU"/>
        </w:rPr>
      </w:pPr>
      <w:r w:rsidRPr="00484CCE">
        <w:rPr>
          <w:rFonts w:ascii="Times New Roman" w:eastAsia="Times New Roman" w:hAnsi="Times New Roman" w:cs="Times New Roman"/>
          <w:b/>
          <w:sz w:val="24"/>
          <w:szCs w:val="24"/>
          <w:u w:val="single"/>
          <w:lang w:val="ru-RU" w:eastAsia="ru-RU"/>
        </w:rPr>
        <w:t>Участник размещения заказа (заявитель): ООО «</w:t>
      </w:r>
      <w:r w:rsidR="00D17445" w:rsidRPr="00484CCE">
        <w:rPr>
          <w:rFonts w:ascii="Times New Roman" w:eastAsia="Times New Roman" w:hAnsi="Times New Roman" w:cs="Times New Roman"/>
          <w:b/>
          <w:sz w:val="24"/>
          <w:szCs w:val="24"/>
          <w:u w:val="single"/>
          <w:lang w:val="ru-RU" w:eastAsia="ru-RU"/>
        </w:rPr>
        <w:t>НОРДФАРМ</w:t>
      </w:r>
      <w:r w:rsidRPr="00484CCE">
        <w:rPr>
          <w:rFonts w:ascii="Times New Roman" w:eastAsia="Times New Roman" w:hAnsi="Times New Roman" w:cs="Times New Roman"/>
          <w:b/>
          <w:sz w:val="24"/>
          <w:szCs w:val="24"/>
          <w:u w:val="single"/>
          <w:lang w:val="ru-RU" w:eastAsia="ru-RU"/>
        </w:rPr>
        <w:t>»</w:t>
      </w:r>
      <w:r w:rsidRPr="00DF1FF7">
        <w:rPr>
          <w:rFonts w:ascii="Times New Roman" w:eastAsia="Times New Roman" w:hAnsi="Times New Roman" w:cs="Times New Roman"/>
          <w:sz w:val="24"/>
          <w:szCs w:val="24"/>
          <w:lang w:val="ru-RU" w:eastAsia="ru-RU"/>
        </w:rPr>
        <w:t xml:space="preserve">, </w:t>
      </w:r>
      <w:r w:rsidR="00D17445" w:rsidRPr="00DF1FF7">
        <w:rPr>
          <w:rFonts w:ascii="Times New Roman" w:eastAsia="Times New Roman" w:hAnsi="Times New Roman" w:cs="Times New Roman"/>
          <w:sz w:val="24"/>
          <w:szCs w:val="24"/>
          <w:lang w:val="ru-RU" w:eastAsia="ru-RU"/>
        </w:rPr>
        <w:t>ИНН: 9718009253 КПП: 771801001, ОГРН: 1167746498853 от 25.05.2016, адрес 107553, г. Москва, ул. Амурская, д. 1, стр. 30</w:t>
      </w:r>
    </w:p>
    <w:p w:rsidR="009B2E37" w:rsidRPr="009B2E37" w:rsidRDefault="009B2E37" w:rsidP="009B2E37">
      <w:pPr>
        <w:tabs>
          <w:tab w:val="num" w:pos="0"/>
        </w:tabs>
        <w:spacing w:after="0" w:line="240" w:lineRule="auto"/>
        <w:jc w:val="both"/>
        <w:rPr>
          <w:rFonts w:ascii="Times New Roman" w:eastAsia="Times New Roman" w:hAnsi="Times New Roman" w:cs="Times New Roman"/>
          <w:sz w:val="24"/>
          <w:szCs w:val="24"/>
          <w:lang w:val="ru-RU" w:eastAsia="ru-RU"/>
        </w:rPr>
      </w:pPr>
      <w:r w:rsidRPr="009B2E37">
        <w:rPr>
          <w:rFonts w:ascii="Times New Roman" w:eastAsia="Times New Roman" w:hAnsi="Times New Roman" w:cs="Times New Roman"/>
          <w:b/>
          <w:sz w:val="24"/>
          <w:szCs w:val="24"/>
          <w:lang w:val="ru-RU" w:eastAsia="ru-RU"/>
        </w:rPr>
        <w:t>контактное лицо</w:t>
      </w:r>
      <w:r w:rsidRPr="009B2E37">
        <w:rPr>
          <w:rFonts w:ascii="Times New Roman" w:eastAsia="Times New Roman" w:hAnsi="Times New Roman" w:cs="Times New Roman"/>
          <w:sz w:val="24"/>
          <w:szCs w:val="24"/>
          <w:lang w:val="ru-RU" w:eastAsia="ru-RU"/>
        </w:rPr>
        <w:t>: Печатникова Галина Юрьевна</w:t>
      </w:r>
      <w:r w:rsidRPr="009B2E37">
        <w:rPr>
          <w:rFonts w:ascii="Times New Roman" w:eastAsia="Times New Roman" w:hAnsi="Times New Roman" w:cs="Times New Roman"/>
          <w:b/>
          <w:sz w:val="24"/>
          <w:szCs w:val="24"/>
          <w:lang w:val="ru-RU" w:eastAsia="ru-RU"/>
        </w:rPr>
        <w:t xml:space="preserve"> </w:t>
      </w:r>
      <w:r w:rsidRPr="009B2E37">
        <w:rPr>
          <w:rFonts w:ascii="Times New Roman" w:eastAsia="Times New Roman" w:hAnsi="Times New Roman" w:cs="Times New Roman"/>
          <w:sz w:val="24"/>
          <w:szCs w:val="24"/>
          <w:lang w:val="ru-RU" w:eastAsia="ru-RU"/>
        </w:rPr>
        <w:t>(</w:t>
      </w:r>
      <w:r w:rsidRPr="009B2E37">
        <w:rPr>
          <w:rFonts w:ascii="Times New Roman" w:eastAsia="Times New Roman" w:hAnsi="Times New Roman" w:cs="Times New Roman"/>
          <w:sz w:val="24"/>
          <w:szCs w:val="24"/>
          <w:lang w:eastAsia="ru-RU"/>
        </w:rPr>
        <w:t>e</w:t>
      </w:r>
      <w:r w:rsidRPr="009B2E37">
        <w:rPr>
          <w:rFonts w:ascii="Times New Roman" w:eastAsia="Times New Roman" w:hAnsi="Times New Roman" w:cs="Times New Roman"/>
          <w:sz w:val="24"/>
          <w:szCs w:val="24"/>
          <w:lang w:val="ru-RU" w:eastAsia="ru-RU"/>
        </w:rPr>
        <w:t>-</w:t>
      </w:r>
      <w:r w:rsidRPr="009B2E37">
        <w:rPr>
          <w:rFonts w:ascii="Times New Roman" w:eastAsia="Times New Roman" w:hAnsi="Times New Roman" w:cs="Times New Roman"/>
          <w:sz w:val="24"/>
          <w:szCs w:val="24"/>
          <w:lang w:eastAsia="ru-RU"/>
        </w:rPr>
        <w:t>mail</w:t>
      </w:r>
      <w:r w:rsidRPr="009B2E37">
        <w:rPr>
          <w:rFonts w:ascii="Times New Roman" w:eastAsia="Times New Roman" w:hAnsi="Times New Roman" w:cs="Times New Roman"/>
          <w:sz w:val="24"/>
          <w:szCs w:val="24"/>
          <w:lang w:val="ru-RU" w:eastAsia="ru-RU"/>
        </w:rPr>
        <w:t xml:space="preserve"> </w:t>
      </w:r>
      <w:hyperlink r:id="rId9" w:history="1">
        <w:r w:rsidRPr="009B2E37">
          <w:rPr>
            <w:rFonts w:ascii="Times New Roman" w:eastAsia="Times New Roman" w:hAnsi="Times New Roman" w:cs="Times New Roman"/>
            <w:color w:val="0000FF"/>
            <w:sz w:val="24"/>
            <w:szCs w:val="24"/>
            <w:u w:val="single"/>
            <w:lang w:eastAsia="ru-RU"/>
          </w:rPr>
          <w:t>Galka</w:t>
        </w:r>
        <w:r w:rsidRPr="009B2E37">
          <w:rPr>
            <w:rFonts w:ascii="Times New Roman" w:eastAsia="Times New Roman" w:hAnsi="Times New Roman" w:cs="Times New Roman"/>
            <w:color w:val="0000FF"/>
            <w:sz w:val="24"/>
            <w:szCs w:val="24"/>
            <w:u w:val="single"/>
            <w:lang w:val="ru-RU" w:eastAsia="ru-RU"/>
          </w:rPr>
          <w:t>150@</w:t>
        </w:r>
        <w:r w:rsidRPr="009B2E37">
          <w:rPr>
            <w:rFonts w:ascii="Times New Roman" w:eastAsia="Times New Roman" w:hAnsi="Times New Roman" w:cs="Times New Roman"/>
            <w:color w:val="0000FF"/>
            <w:sz w:val="24"/>
            <w:szCs w:val="24"/>
            <w:u w:val="single"/>
            <w:lang w:eastAsia="ru-RU"/>
          </w:rPr>
          <w:t>mail</w:t>
        </w:r>
        <w:r w:rsidRPr="009B2E37">
          <w:rPr>
            <w:rFonts w:ascii="Times New Roman" w:eastAsia="Times New Roman" w:hAnsi="Times New Roman" w:cs="Times New Roman"/>
            <w:color w:val="0000FF"/>
            <w:sz w:val="24"/>
            <w:szCs w:val="24"/>
            <w:u w:val="single"/>
            <w:lang w:val="ru-RU" w:eastAsia="ru-RU"/>
          </w:rPr>
          <w:t>.</w:t>
        </w:r>
        <w:proofErr w:type="spellStart"/>
        <w:r w:rsidRPr="009B2E37">
          <w:rPr>
            <w:rFonts w:ascii="Times New Roman" w:eastAsia="Times New Roman" w:hAnsi="Times New Roman" w:cs="Times New Roman"/>
            <w:color w:val="0000FF"/>
            <w:sz w:val="24"/>
            <w:szCs w:val="24"/>
            <w:u w:val="single"/>
            <w:lang w:eastAsia="ru-RU"/>
          </w:rPr>
          <w:t>ru</w:t>
        </w:r>
        <w:proofErr w:type="spellEnd"/>
      </w:hyperlink>
      <w:r w:rsidRPr="009B2E37">
        <w:rPr>
          <w:rFonts w:ascii="Times New Roman" w:eastAsia="Times New Roman" w:hAnsi="Times New Roman" w:cs="Times New Roman"/>
          <w:sz w:val="24"/>
          <w:szCs w:val="24"/>
          <w:lang w:val="ru-RU" w:eastAsia="ru-RU"/>
        </w:rPr>
        <w:t>, тел.8-905-792-12-64).</w:t>
      </w:r>
    </w:p>
    <w:p w:rsidR="00CE3338" w:rsidRPr="002621F6" w:rsidRDefault="009B2E37" w:rsidP="00CE3338">
      <w:pPr>
        <w:tabs>
          <w:tab w:val="num" w:pos="0"/>
        </w:tabs>
        <w:spacing w:after="0" w:line="240" w:lineRule="auto"/>
        <w:jc w:val="both"/>
        <w:rPr>
          <w:lang w:val="ru-RU"/>
        </w:rPr>
      </w:pPr>
      <w:r w:rsidRPr="009B2E37">
        <w:rPr>
          <w:rFonts w:ascii="Times New Roman" w:eastAsia="Times New Roman" w:hAnsi="Times New Roman" w:cs="Times New Roman"/>
          <w:sz w:val="24"/>
          <w:szCs w:val="24"/>
          <w:lang w:val="ru-RU" w:eastAsia="ru-RU"/>
        </w:rPr>
        <w:t xml:space="preserve">3.  </w:t>
      </w:r>
      <w:r w:rsidRPr="009B2E37">
        <w:rPr>
          <w:rFonts w:ascii="Times New Roman" w:eastAsia="Times New Roman" w:hAnsi="Times New Roman" w:cs="Times New Roman"/>
          <w:sz w:val="24"/>
          <w:szCs w:val="24"/>
          <w:lang w:val="ru-RU" w:eastAsia="ru-RU"/>
        </w:rPr>
        <w:tab/>
      </w:r>
      <w:r w:rsidRPr="009B2E37">
        <w:rPr>
          <w:rFonts w:ascii="Times New Roman" w:eastAsia="Times New Roman" w:hAnsi="Times New Roman" w:cs="Times New Roman"/>
          <w:b/>
          <w:sz w:val="24"/>
          <w:szCs w:val="24"/>
          <w:lang w:val="ru-RU" w:eastAsia="ru-RU"/>
        </w:rPr>
        <w:t>Адрес официального сайта на котором размещена информация о размещении    заказа</w:t>
      </w:r>
      <w:r w:rsidRPr="009B2E37">
        <w:rPr>
          <w:rFonts w:ascii="Times New Roman" w:eastAsia="Times New Roman" w:hAnsi="Times New Roman" w:cs="Times New Roman"/>
          <w:sz w:val="24"/>
          <w:szCs w:val="24"/>
          <w:lang w:val="ru-RU" w:eastAsia="ru-RU"/>
        </w:rPr>
        <w:t xml:space="preserve">: </w:t>
      </w:r>
      <w:hyperlink r:id="rId10" w:tgtFrame="_blank" w:history="1">
        <w:r w:rsidR="00CE3338" w:rsidRPr="00CE3338">
          <w:rPr>
            <w:rStyle w:val="a7"/>
          </w:rPr>
          <w:t>http</w:t>
        </w:r>
        <w:r w:rsidR="00CE3338" w:rsidRPr="00CE3338">
          <w:rPr>
            <w:rStyle w:val="a7"/>
            <w:lang w:val="ru-RU"/>
          </w:rPr>
          <w:t>://</w:t>
        </w:r>
        <w:r w:rsidR="00CE3338" w:rsidRPr="00CE3338">
          <w:rPr>
            <w:rStyle w:val="a7"/>
          </w:rPr>
          <w:t>www</w:t>
        </w:r>
        <w:r w:rsidR="00CE3338" w:rsidRPr="00CE3338">
          <w:rPr>
            <w:rStyle w:val="a7"/>
            <w:lang w:val="ru-RU"/>
          </w:rPr>
          <w:t>.</w:t>
        </w:r>
        <w:proofErr w:type="spellStart"/>
        <w:r w:rsidR="00CE3338" w:rsidRPr="00CE3338">
          <w:rPr>
            <w:rStyle w:val="a7"/>
          </w:rPr>
          <w:t>rts</w:t>
        </w:r>
        <w:proofErr w:type="spellEnd"/>
        <w:r w:rsidR="00CE3338" w:rsidRPr="00CE3338">
          <w:rPr>
            <w:rStyle w:val="a7"/>
            <w:lang w:val="ru-RU"/>
          </w:rPr>
          <w:t>-</w:t>
        </w:r>
        <w:r w:rsidR="00CE3338" w:rsidRPr="00CE3338">
          <w:rPr>
            <w:rStyle w:val="a7"/>
          </w:rPr>
          <w:t>tender</w:t>
        </w:r>
        <w:r w:rsidR="00CE3338" w:rsidRPr="00CE3338">
          <w:rPr>
            <w:rStyle w:val="a7"/>
            <w:lang w:val="ru-RU"/>
          </w:rPr>
          <w:t>.</w:t>
        </w:r>
        <w:proofErr w:type="spellStart"/>
        <w:r w:rsidR="00CE3338" w:rsidRPr="00CE3338">
          <w:rPr>
            <w:rStyle w:val="a7"/>
          </w:rPr>
          <w:t>ru</w:t>
        </w:r>
        <w:proofErr w:type="spellEnd"/>
      </w:hyperlink>
    </w:p>
    <w:p w:rsidR="00BF3360" w:rsidRPr="00BF3360" w:rsidRDefault="009B2E37" w:rsidP="00BF3360">
      <w:pPr>
        <w:tabs>
          <w:tab w:val="num" w:pos="0"/>
        </w:tabs>
        <w:spacing w:after="0" w:line="240" w:lineRule="auto"/>
        <w:jc w:val="both"/>
        <w:rPr>
          <w:rFonts w:ascii="Times New Roman" w:eastAsia="Times New Roman" w:hAnsi="Times New Roman" w:cs="Times New Roman"/>
          <w:b/>
          <w:bCs/>
          <w:sz w:val="24"/>
          <w:szCs w:val="24"/>
          <w:lang w:val="ru-RU" w:eastAsia="ru-RU"/>
        </w:rPr>
      </w:pPr>
      <w:r w:rsidRPr="009B2E37">
        <w:rPr>
          <w:rFonts w:ascii="Times New Roman" w:eastAsia="Times New Roman" w:hAnsi="Times New Roman" w:cs="Times New Roman"/>
          <w:b/>
          <w:sz w:val="24"/>
          <w:szCs w:val="24"/>
          <w:lang w:val="ru-RU" w:eastAsia="ru-RU"/>
        </w:rPr>
        <w:t>Номер извещения</w:t>
      </w:r>
      <w:r w:rsidRPr="009B2E37">
        <w:rPr>
          <w:rFonts w:ascii="Times New Roman" w:eastAsia="Times New Roman" w:hAnsi="Times New Roman" w:cs="Times New Roman"/>
          <w:sz w:val="24"/>
          <w:szCs w:val="24"/>
          <w:lang w:val="ru-RU" w:eastAsia="ru-RU"/>
        </w:rPr>
        <w:t xml:space="preserve">: </w:t>
      </w:r>
      <w:r w:rsidR="00BF3360" w:rsidRPr="00BF3360">
        <w:rPr>
          <w:rFonts w:ascii="Times New Roman" w:eastAsia="Times New Roman" w:hAnsi="Times New Roman" w:cs="Times New Roman"/>
          <w:b/>
          <w:bCs/>
          <w:sz w:val="24"/>
          <w:szCs w:val="24"/>
          <w:lang w:val="ru-RU" w:eastAsia="ru-RU"/>
        </w:rPr>
        <w:t>№0118300018717001010</w:t>
      </w:r>
    </w:p>
    <w:p w:rsidR="00E42667" w:rsidRPr="008C0BEE" w:rsidRDefault="009B2E37" w:rsidP="00BF3360">
      <w:pPr>
        <w:tabs>
          <w:tab w:val="num" w:pos="0"/>
          <w:tab w:val="num" w:pos="502"/>
        </w:tabs>
        <w:spacing w:after="0" w:line="240" w:lineRule="auto"/>
        <w:jc w:val="both"/>
        <w:rPr>
          <w:rFonts w:ascii="Times New Roman" w:eastAsia="Times New Roman" w:hAnsi="Times New Roman" w:cs="Times New Roman"/>
          <w:sz w:val="24"/>
          <w:szCs w:val="24"/>
          <w:lang w:val="ru-RU" w:eastAsia="ru-RU"/>
        </w:rPr>
      </w:pPr>
      <w:r w:rsidRPr="009B2E37">
        <w:rPr>
          <w:rFonts w:ascii="Times New Roman" w:eastAsia="Times New Roman" w:hAnsi="Times New Roman" w:cs="Times New Roman"/>
          <w:b/>
          <w:sz w:val="24"/>
          <w:szCs w:val="24"/>
          <w:lang w:val="ru-RU" w:eastAsia="ru-RU"/>
        </w:rPr>
        <w:t xml:space="preserve">Наименование </w:t>
      </w:r>
      <w:r w:rsidRPr="009B2E37">
        <w:rPr>
          <w:rFonts w:ascii="Times New Roman" w:eastAsia="Times New Roman" w:hAnsi="Times New Roman" w:cs="Times New Roman"/>
          <w:sz w:val="24"/>
          <w:szCs w:val="24"/>
          <w:lang w:val="ru-RU" w:eastAsia="ru-RU"/>
        </w:rPr>
        <w:t xml:space="preserve">закупки: </w:t>
      </w:r>
      <w:r w:rsidR="008C0BEE" w:rsidRPr="008C0BEE">
        <w:rPr>
          <w:rFonts w:ascii="Times New Roman" w:eastAsia="Times New Roman" w:hAnsi="Times New Roman" w:cs="Times New Roman"/>
          <w:sz w:val="24"/>
          <w:szCs w:val="24"/>
          <w:lang w:val="ru-RU" w:eastAsia="ru-RU"/>
        </w:rPr>
        <w:t>Поставка лекарственного препарата с международным непатентованным наименованием «Декстроза»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32"/>
        <w:gridCol w:w="1500"/>
      </w:tblGrid>
      <w:tr w:rsidR="009C27AB" w:rsidRPr="009C27AB" w:rsidTr="009C27AB">
        <w:trPr>
          <w:tblCellSpacing w:w="15" w:type="dxa"/>
        </w:trPr>
        <w:tc>
          <w:tcPr>
            <w:tcW w:w="0" w:type="auto"/>
            <w:tcMar>
              <w:top w:w="0" w:type="dxa"/>
              <w:left w:w="225" w:type="dxa"/>
              <w:bottom w:w="0" w:type="dxa"/>
              <w:right w:w="150" w:type="dxa"/>
            </w:tcMar>
            <w:vAlign w:val="center"/>
            <w:hideMark/>
          </w:tcPr>
          <w:p w:rsidR="009C27AB" w:rsidRPr="009C27AB" w:rsidRDefault="009C27AB" w:rsidP="009C27AB">
            <w:pPr>
              <w:tabs>
                <w:tab w:val="num" w:pos="0"/>
                <w:tab w:val="num" w:pos="502"/>
              </w:tabs>
              <w:spacing w:after="0" w:line="240" w:lineRule="auto"/>
              <w:jc w:val="both"/>
              <w:rPr>
                <w:rFonts w:ascii="Times New Roman" w:eastAsia="Times New Roman" w:hAnsi="Times New Roman" w:cs="Times New Roman"/>
                <w:sz w:val="24"/>
                <w:szCs w:val="24"/>
                <w:lang w:val="ru-RU" w:eastAsia="ru-RU"/>
              </w:rPr>
            </w:pPr>
            <w:r w:rsidRPr="009C27AB">
              <w:rPr>
                <w:rFonts w:ascii="Times New Roman" w:eastAsia="Times New Roman" w:hAnsi="Times New Roman" w:cs="Times New Roman"/>
                <w:sz w:val="24"/>
                <w:szCs w:val="24"/>
                <w:lang w:val="ru-RU" w:eastAsia="ru-RU"/>
              </w:rPr>
              <w:t>Дата окончания срока рассмотрения первых частей заявок участников</w:t>
            </w:r>
          </w:p>
        </w:tc>
        <w:tc>
          <w:tcPr>
            <w:tcW w:w="0" w:type="auto"/>
            <w:tcMar>
              <w:top w:w="0" w:type="dxa"/>
              <w:left w:w="225" w:type="dxa"/>
              <w:bottom w:w="0" w:type="dxa"/>
              <w:right w:w="150" w:type="dxa"/>
            </w:tcMar>
            <w:vAlign w:val="center"/>
            <w:hideMark/>
          </w:tcPr>
          <w:p w:rsidR="009C27AB" w:rsidRPr="009C27AB" w:rsidRDefault="009C27AB" w:rsidP="009C27AB">
            <w:pPr>
              <w:tabs>
                <w:tab w:val="num" w:pos="0"/>
                <w:tab w:val="num" w:pos="502"/>
              </w:tabs>
              <w:spacing w:after="0" w:line="240" w:lineRule="auto"/>
              <w:jc w:val="both"/>
              <w:rPr>
                <w:rFonts w:ascii="Times New Roman" w:eastAsia="Times New Roman" w:hAnsi="Times New Roman" w:cs="Times New Roman"/>
                <w:sz w:val="24"/>
                <w:szCs w:val="24"/>
                <w:lang w:val="ru-RU" w:eastAsia="ru-RU"/>
              </w:rPr>
            </w:pPr>
            <w:r w:rsidRPr="009C27AB">
              <w:rPr>
                <w:rFonts w:ascii="Times New Roman" w:eastAsia="Times New Roman" w:hAnsi="Times New Roman" w:cs="Times New Roman"/>
                <w:sz w:val="24"/>
                <w:szCs w:val="24"/>
                <w:lang w:val="ru-RU" w:eastAsia="ru-RU"/>
              </w:rPr>
              <w:t>10.07.2017</w:t>
            </w:r>
          </w:p>
        </w:tc>
      </w:tr>
      <w:tr w:rsidR="009C27AB" w:rsidRPr="009C27AB" w:rsidTr="009C27AB">
        <w:trPr>
          <w:tblCellSpacing w:w="15" w:type="dxa"/>
        </w:trPr>
        <w:tc>
          <w:tcPr>
            <w:tcW w:w="0" w:type="auto"/>
            <w:tcMar>
              <w:top w:w="0" w:type="dxa"/>
              <w:left w:w="225" w:type="dxa"/>
              <w:bottom w:w="0" w:type="dxa"/>
              <w:right w:w="150" w:type="dxa"/>
            </w:tcMar>
            <w:vAlign w:val="center"/>
            <w:hideMark/>
          </w:tcPr>
          <w:p w:rsidR="009C27AB" w:rsidRPr="009C27AB" w:rsidRDefault="009C27AB" w:rsidP="009C27AB">
            <w:pPr>
              <w:tabs>
                <w:tab w:val="num" w:pos="0"/>
                <w:tab w:val="num" w:pos="502"/>
              </w:tabs>
              <w:spacing w:after="0" w:line="240" w:lineRule="auto"/>
              <w:jc w:val="both"/>
              <w:rPr>
                <w:rFonts w:ascii="Times New Roman" w:eastAsia="Times New Roman" w:hAnsi="Times New Roman" w:cs="Times New Roman"/>
                <w:sz w:val="24"/>
                <w:szCs w:val="24"/>
                <w:lang w:val="ru-RU" w:eastAsia="ru-RU"/>
              </w:rPr>
            </w:pPr>
            <w:r w:rsidRPr="009C27AB">
              <w:rPr>
                <w:rFonts w:ascii="Times New Roman" w:eastAsia="Times New Roman" w:hAnsi="Times New Roman" w:cs="Times New Roman"/>
                <w:sz w:val="24"/>
                <w:szCs w:val="24"/>
                <w:lang w:val="ru-RU" w:eastAsia="ru-RU"/>
              </w:rPr>
              <w:t>Дата проведения аукциона в электронной форме</w:t>
            </w:r>
          </w:p>
        </w:tc>
        <w:tc>
          <w:tcPr>
            <w:tcW w:w="0" w:type="auto"/>
            <w:tcMar>
              <w:top w:w="0" w:type="dxa"/>
              <w:left w:w="225" w:type="dxa"/>
              <w:bottom w:w="0" w:type="dxa"/>
              <w:right w:w="150" w:type="dxa"/>
            </w:tcMar>
            <w:vAlign w:val="center"/>
            <w:hideMark/>
          </w:tcPr>
          <w:p w:rsidR="009C27AB" w:rsidRPr="009C27AB" w:rsidRDefault="009C27AB" w:rsidP="009C27AB">
            <w:pPr>
              <w:tabs>
                <w:tab w:val="num" w:pos="0"/>
                <w:tab w:val="num" w:pos="502"/>
              </w:tabs>
              <w:spacing w:after="0" w:line="240" w:lineRule="auto"/>
              <w:jc w:val="both"/>
              <w:rPr>
                <w:rFonts w:ascii="Times New Roman" w:eastAsia="Times New Roman" w:hAnsi="Times New Roman" w:cs="Times New Roman"/>
                <w:sz w:val="24"/>
                <w:szCs w:val="24"/>
                <w:lang w:val="ru-RU" w:eastAsia="ru-RU"/>
              </w:rPr>
            </w:pPr>
            <w:r w:rsidRPr="009C27AB">
              <w:rPr>
                <w:rFonts w:ascii="Times New Roman" w:eastAsia="Times New Roman" w:hAnsi="Times New Roman" w:cs="Times New Roman"/>
                <w:sz w:val="24"/>
                <w:szCs w:val="24"/>
                <w:lang w:val="ru-RU" w:eastAsia="ru-RU"/>
              </w:rPr>
              <w:t>13.07.2017</w:t>
            </w:r>
          </w:p>
        </w:tc>
      </w:tr>
    </w:tbl>
    <w:p w:rsidR="004E1935" w:rsidRPr="009B2E37" w:rsidRDefault="004E1935" w:rsidP="009C27AB">
      <w:pPr>
        <w:tabs>
          <w:tab w:val="num" w:pos="0"/>
          <w:tab w:val="num" w:pos="502"/>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xml:space="preserve">Начальная цена контракта </w:t>
      </w:r>
      <w:r w:rsidR="009C27AB" w:rsidRPr="009C27AB">
        <w:rPr>
          <w:rFonts w:ascii="Times New Roman" w:eastAsia="Times New Roman" w:hAnsi="Times New Roman" w:cs="Times New Roman"/>
          <w:color w:val="000000"/>
          <w:sz w:val="24"/>
          <w:szCs w:val="24"/>
          <w:lang w:eastAsia="ru-RU"/>
        </w:rPr>
        <w:t>938630.04</w:t>
      </w:r>
      <w:r w:rsidR="009C27AB">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val="ru-RU" w:eastAsia="ru-RU"/>
        </w:rPr>
        <w:t>руб.</w:t>
      </w:r>
    </w:p>
    <w:p w:rsidR="00635212" w:rsidRPr="00635212" w:rsidRDefault="009B2E37" w:rsidP="00635212">
      <w:pPr>
        <w:spacing w:after="0" w:line="240" w:lineRule="auto"/>
        <w:jc w:val="both"/>
        <w:rPr>
          <w:rFonts w:ascii="Times New Roman" w:eastAsia="Times New Roman" w:hAnsi="Times New Roman" w:cs="Times New Roman"/>
          <w:sz w:val="24"/>
          <w:szCs w:val="24"/>
          <w:lang w:val="ru-RU" w:eastAsia="ru-RU"/>
        </w:rPr>
      </w:pPr>
      <w:r w:rsidRPr="00635212">
        <w:rPr>
          <w:rFonts w:ascii="Times New Roman" w:eastAsia="Times New Roman" w:hAnsi="Times New Roman" w:cs="Times New Roman"/>
          <w:b/>
          <w:sz w:val="24"/>
          <w:szCs w:val="24"/>
          <w:lang w:val="ru-RU" w:eastAsia="ru-RU"/>
        </w:rPr>
        <w:t xml:space="preserve">Обжалуемые </w:t>
      </w:r>
      <w:proofErr w:type="gramStart"/>
      <w:r w:rsidRPr="00635212">
        <w:rPr>
          <w:rFonts w:ascii="Times New Roman" w:eastAsia="Times New Roman" w:hAnsi="Times New Roman" w:cs="Times New Roman"/>
          <w:b/>
          <w:sz w:val="24"/>
          <w:szCs w:val="24"/>
          <w:lang w:val="ru-RU" w:eastAsia="ru-RU"/>
        </w:rPr>
        <w:t xml:space="preserve">действия: </w:t>
      </w:r>
      <w:r w:rsidRPr="00635212">
        <w:rPr>
          <w:rFonts w:ascii="Times New Roman" w:eastAsia="Times New Roman" w:hAnsi="Times New Roman" w:cs="Times New Roman"/>
          <w:sz w:val="24"/>
          <w:szCs w:val="24"/>
          <w:lang w:val="ru-RU" w:eastAsia="ru-RU"/>
        </w:rPr>
        <w:t xml:space="preserve"> </w:t>
      </w:r>
      <w:r w:rsidRPr="00635212">
        <w:rPr>
          <w:rFonts w:ascii="Times New Roman" w:eastAsia="Times New Roman" w:hAnsi="Times New Roman" w:cs="Times New Roman"/>
          <w:color w:val="000000"/>
          <w:sz w:val="24"/>
          <w:szCs w:val="24"/>
          <w:lang w:val="ru-RU" w:eastAsia="ru-RU"/>
        </w:rPr>
        <w:t>Руководствуясь</w:t>
      </w:r>
      <w:proofErr w:type="gramEnd"/>
      <w:r w:rsidRPr="00635212">
        <w:rPr>
          <w:rFonts w:ascii="Times New Roman" w:eastAsia="Times New Roman" w:hAnsi="Times New Roman" w:cs="Times New Roman"/>
          <w:color w:val="000000"/>
          <w:sz w:val="24"/>
          <w:szCs w:val="24"/>
          <w:lang w:val="ru-RU" w:eastAsia="ru-RU"/>
        </w:rPr>
        <w:t xml:space="preserve"> положениями ст. 105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44-ФЗ), ООО «</w:t>
      </w:r>
      <w:r w:rsidR="00E42667" w:rsidRPr="00635212">
        <w:rPr>
          <w:rFonts w:ascii="Times New Roman" w:eastAsia="Times New Roman" w:hAnsi="Times New Roman" w:cs="Times New Roman"/>
          <w:color w:val="000000"/>
          <w:sz w:val="24"/>
          <w:szCs w:val="24"/>
          <w:lang w:val="ru-RU" w:eastAsia="ru-RU"/>
        </w:rPr>
        <w:t>НОРДФАРМ</w:t>
      </w:r>
      <w:r w:rsidRPr="00635212">
        <w:rPr>
          <w:rFonts w:ascii="Times New Roman" w:eastAsia="Times New Roman" w:hAnsi="Times New Roman" w:cs="Times New Roman"/>
          <w:color w:val="000000"/>
          <w:sz w:val="24"/>
          <w:szCs w:val="24"/>
          <w:lang w:val="ru-RU" w:eastAsia="ru-RU"/>
        </w:rPr>
        <w:t xml:space="preserve">» </w:t>
      </w:r>
      <w:r w:rsidR="00635212" w:rsidRPr="00635212">
        <w:rPr>
          <w:rFonts w:ascii="Times New Roman" w:eastAsia="Times New Roman" w:hAnsi="Times New Roman" w:cs="Times New Roman"/>
          <w:sz w:val="24"/>
          <w:szCs w:val="24"/>
          <w:lang w:val="ru-RU" w:eastAsia="ru-RU"/>
        </w:rPr>
        <w:t>обращается к Вам с жалобой на действия заказчика, аукционной комиссии, нарушающие права и законные интересы участника закупки, а именно – неправомерное решение аукционной комиссии о несоответствии заявки ООО «</w:t>
      </w:r>
      <w:r w:rsidR="00635212">
        <w:rPr>
          <w:rFonts w:ascii="Times New Roman" w:eastAsia="Times New Roman" w:hAnsi="Times New Roman" w:cs="Times New Roman"/>
          <w:sz w:val="24"/>
          <w:szCs w:val="24"/>
          <w:lang w:val="ru-RU" w:eastAsia="ru-RU"/>
        </w:rPr>
        <w:t>НОРДФАРМ</w:t>
      </w:r>
      <w:r w:rsidR="00635212" w:rsidRPr="00635212">
        <w:rPr>
          <w:rFonts w:ascii="Times New Roman" w:eastAsia="Times New Roman" w:hAnsi="Times New Roman" w:cs="Times New Roman"/>
          <w:sz w:val="24"/>
          <w:szCs w:val="24"/>
          <w:lang w:val="ru-RU" w:eastAsia="ru-RU"/>
        </w:rPr>
        <w:t xml:space="preserve">» требованиям документации.  </w:t>
      </w:r>
    </w:p>
    <w:p w:rsidR="009C27AB" w:rsidRPr="009C27AB" w:rsidRDefault="009C27AB" w:rsidP="009C27AB">
      <w:pPr>
        <w:spacing w:before="120" w:after="120" w:line="240" w:lineRule="auto"/>
        <w:jc w:val="both"/>
        <w:outlineLvl w:val="0"/>
        <w:rPr>
          <w:rFonts w:ascii="Times New Roman" w:eastAsia="Times New Roman" w:hAnsi="Times New Roman" w:cs="Times New Roman"/>
          <w:sz w:val="20"/>
          <w:szCs w:val="20"/>
          <w:lang w:val="ru-RU" w:eastAsia="ru-RU"/>
        </w:rPr>
      </w:pPr>
      <w:r w:rsidRPr="009C27AB">
        <w:rPr>
          <w:rFonts w:ascii="Times New Roman" w:eastAsia="Times New Roman" w:hAnsi="Times New Roman" w:cs="Times New Roman"/>
          <w:sz w:val="20"/>
          <w:szCs w:val="20"/>
          <w:lang w:val="ru-RU" w:eastAsia="ru-RU"/>
        </w:rPr>
        <w:t>Порядковый номер заявки 4</w:t>
      </w:r>
      <w:r w:rsidR="00F96615">
        <w:rPr>
          <w:rFonts w:ascii="Times New Roman" w:eastAsia="Times New Roman" w:hAnsi="Times New Roman" w:cs="Times New Roman"/>
          <w:sz w:val="20"/>
          <w:szCs w:val="20"/>
          <w:lang w:val="ru-RU" w:eastAsia="ru-RU"/>
        </w:rPr>
        <w:t>.</w:t>
      </w:r>
      <w:r w:rsidR="00F96615" w:rsidRPr="00F96615">
        <w:rPr>
          <w:rFonts w:ascii="Times New Roman" w:eastAsia="Times New Roman" w:hAnsi="Times New Roman" w:cs="Times New Roman"/>
          <w:color w:val="000000"/>
          <w:sz w:val="24"/>
          <w:szCs w:val="24"/>
          <w:lang w:val="ru-RU" w:eastAsia="ru-RU"/>
        </w:rPr>
        <w:t xml:space="preserve"> </w:t>
      </w:r>
      <w:r w:rsidR="00F96615" w:rsidRPr="00F96615">
        <w:rPr>
          <w:rFonts w:ascii="Times New Roman" w:eastAsia="Times New Roman" w:hAnsi="Times New Roman" w:cs="Times New Roman"/>
          <w:sz w:val="20"/>
          <w:szCs w:val="20"/>
          <w:lang w:val="ru-RU" w:eastAsia="ru-RU"/>
        </w:rPr>
        <w:t xml:space="preserve">Как следует из опубликованного на электронной площадке </w:t>
      </w:r>
      <w:r w:rsidR="00F96615">
        <w:rPr>
          <w:rFonts w:ascii="Times New Roman" w:eastAsia="Times New Roman" w:hAnsi="Times New Roman" w:cs="Times New Roman"/>
          <w:sz w:val="20"/>
          <w:szCs w:val="20"/>
          <w:lang w:val="ru-RU" w:eastAsia="ru-RU"/>
        </w:rPr>
        <w:t xml:space="preserve">протокола от 10.07.2017 </w:t>
      </w:r>
      <w:r w:rsidR="00F96615">
        <w:rPr>
          <w:rFonts w:ascii="Times New Roman" w:eastAsia="Times New Roman" w:hAnsi="Times New Roman" w:cs="Times New Roman"/>
          <w:b/>
          <w:bCs/>
          <w:sz w:val="20"/>
          <w:szCs w:val="20"/>
          <w:lang w:val="ru-RU" w:eastAsia="ru-RU"/>
        </w:rPr>
        <w:t>№0841200000717000986-1</w:t>
      </w:r>
      <w:r w:rsidR="00F96615" w:rsidRPr="00F96615">
        <w:rPr>
          <w:rFonts w:ascii="Times New Roman" w:eastAsia="Times New Roman" w:hAnsi="Times New Roman" w:cs="Times New Roman"/>
          <w:sz w:val="20"/>
          <w:szCs w:val="20"/>
          <w:lang w:val="ru-RU" w:eastAsia="ru-RU"/>
        </w:rPr>
        <w:t xml:space="preserve">, в отношении заявки ООО «НОРДФАРМ» принято решение об отказе в допуске </w:t>
      </w:r>
      <w:proofErr w:type="gramStart"/>
      <w:r w:rsidR="00F96615" w:rsidRPr="00F96615">
        <w:rPr>
          <w:rFonts w:ascii="Times New Roman" w:eastAsia="Times New Roman" w:hAnsi="Times New Roman" w:cs="Times New Roman"/>
          <w:sz w:val="20"/>
          <w:szCs w:val="20"/>
          <w:lang w:val="ru-RU" w:eastAsia="ru-RU"/>
        </w:rPr>
        <w:t>к участия</w:t>
      </w:r>
      <w:proofErr w:type="gramEnd"/>
      <w:r w:rsidR="00F96615" w:rsidRPr="00F96615">
        <w:rPr>
          <w:rFonts w:ascii="Times New Roman" w:eastAsia="Times New Roman" w:hAnsi="Times New Roman" w:cs="Times New Roman"/>
          <w:sz w:val="20"/>
          <w:szCs w:val="20"/>
          <w:lang w:val="ru-RU" w:eastAsia="ru-RU"/>
        </w:rPr>
        <w:t xml:space="preserve"> в электронном аукционе по причине:</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8505"/>
      </w:tblGrid>
      <w:tr w:rsidR="009C27AB" w:rsidRPr="009C27AB" w:rsidTr="009C27AB">
        <w:trPr>
          <w:trHeight w:val="413"/>
        </w:trPr>
        <w:tc>
          <w:tcPr>
            <w:tcW w:w="1872" w:type="dxa"/>
            <w:tcBorders>
              <w:top w:val="single" w:sz="4" w:space="0" w:color="auto"/>
              <w:left w:val="single" w:sz="4" w:space="0" w:color="auto"/>
              <w:bottom w:val="single" w:sz="4" w:space="0" w:color="auto"/>
              <w:right w:val="single" w:sz="4" w:space="0" w:color="auto"/>
            </w:tcBorders>
          </w:tcPr>
          <w:p w:rsidR="009C27AB" w:rsidRPr="009C27AB" w:rsidRDefault="009C27AB" w:rsidP="009C27AB">
            <w:pPr>
              <w:spacing w:after="0" w:line="240" w:lineRule="auto"/>
              <w:jc w:val="center"/>
              <w:outlineLvl w:val="0"/>
              <w:rPr>
                <w:rFonts w:ascii="Times New Roman" w:eastAsia="Times New Roman" w:hAnsi="Times New Roman" w:cs="Times New Roman"/>
                <w:b/>
                <w:sz w:val="20"/>
                <w:szCs w:val="20"/>
                <w:lang w:val="ru-RU" w:eastAsia="ru-RU"/>
              </w:rPr>
            </w:pPr>
            <w:r w:rsidRPr="009C27AB">
              <w:rPr>
                <w:rFonts w:ascii="Times New Roman" w:eastAsia="Times New Roman" w:hAnsi="Times New Roman" w:cs="Times New Roman"/>
                <w:b/>
                <w:sz w:val="20"/>
                <w:szCs w:val="20"/>
                <w:lang w:val="ru-RU" w:eastAsia="ru-RU"/>
              </w:rPr>
              <w:t>Фамилия И.О. члена аукционной комиссии</w:t>
            </w:r>
          </w:p>
        </w:tc>
        <w:tc>
          <w:tcPr>
            <w:tcW w:w="8505" w:type="dxa"/>
            <w:tcBorders>
              <w:top w:val="single" w:sz="4" w:space="0" w:color="auto"/>
              <w:left w:val="single" w:sz="4" w:space="0" w:color="auto"/>
              <w:bottom w:val="single" w:sz="4" w:space="0" w:color="auto"/>
              <w:right w:val="single" w:sz="4" w:space="0" w:color="auto"/>
            </w:tcBorders>
          </w:tcPr>
          <w:p w:rsidR="009C27AB" w:rsidRPr="009C27AB" w:rsidRDefault="009C27AB" w:rsidP="009C27AB">
            <w:pPr>
              <w:spacing w:after="0" w:line="240" w:lineRule="auto"/>
              <w:jc w:val="center"/>
              <w:outlineLvl w:val="0"/>
              <w:rPr>
                <w:rFonts w:ascii="Times New Roman" w:eastAsia="Times New Roman" w:hAnsi="Times New Roman" w:cs="Times New Roman"/>
                <w:b/>
                <w:sz w:val="20"/>
                <w:szCs w:val="20"/>
                <w:lang w:val="ru-RU" w:eastAsia="ru-RU"/>
              </w:rPr>
            </w:pPr>
            <w:r w:rsidRPr="009C27AB">
              <w:rPr>
                <w:rFonts w:ascii="Times New Roman" w:eastAsia="Times New Roman" w:hAnsi="Times New Roman" w:cs="Times New Roman"/>
                <w:b/>
                <w:sz w:val="20"/>
                <w:szCs w:val="20"/>
                <w:lang w:val="ru-RU" w:eastAsia="ru-RU"/>
              </w:rPr>
              <w:t>Решение о допуске участника закупки к участию в аукционе или об отказе ему в допуске к участию в аукционе и обоснование такого решения</w:t>
            </w:r>
          </w:p>
        </w:tc>
      </w:tr>
      <w:tr w:rsidR="009C27AB" w:rsidRPr="009C27AB" w:rsidTr="009C27AB">
        <w:trPr>
          <w:trHeight w:val="56"/>
        </w:trPr>
        <w:tc>
          <w:tcPr>
            <w:tcW w:w="1872" w:type="dxa"/>
            <w:tcBorders>
              <w:top w:val="single" w:sz="4" w:space="0" w:color="auto"/>
              <w:left w:val="single" w:sz="4" w:space="0" w:color="auto"/>
              <w:bottom w:val="single" w:sz="4" w:space="0" w:color="auto"/>
              <w:right w:val="single" w:sz="4" w:space="0" w:color="auto"/>
            </w:tcBorders>
            <w:vAlign w:val="center"/>
          </w:tcPr>
          <w:p w:rsidR="009C27AB" w:rsidRDefault="009C27AB" w:rsidP="009C27AB">
            <w:pPr>
              <w:spacing w:after="0" w:line="240" w:lineRule="auto"/>
              <w:outlineLvl w:val="0"/>
              <w:rPr>
                <w:rFonts w:ascii="Times New Roman" w:eastAsia="Times New Roman" w:hAnsi="Times New Roman" w:cs="Times New Roman"/>
                <w:sz w:val="20"/>
                <w:szCs w:val="20"/>
                <w:lang w:val="ru-RU" w:eastAsia="ru-RU"/>
              </w:rPr>
            </w:pPr>
            <w:proofErr w:type="spellStart"/>
            <w:r w:rsidRPr="009C27AB">
              <w:rPr>
                <w:rFonts w:ascii="Times New Roman" w:eastAsia="Times New Roman" w:hAnsi="Times New Roman" w:cs="Times New Roman"/>
                <w:sz w:val="20"/>
                <w:szCs w:val="20"/>
                <w:lang w:val="ru-RU" w:eastAsia="ru-RU"/>
              </w:rPr>
              <w:t>Кургинов</w:t>
            </w:r>
            <w:proofErr w:type="spellEnd"/>
            <w:r w:rsidRPr="009C27AB">
              <w:rPr>
                <w:rFonts w:ascii="Times New Roman" w:eastAsia="Times New Roman" w:hAnsi="Times New Roman" w:cs="Times New Roman"/>
                <w:sz w:val="20"/>
                <w:szCs w:val="20"/>
                <w:lang w:val="ru-RU" w:eastAsia="ru-RU"/>
              </w:rPr>
              <w:t xml:space="preserve"> Д.Г.</w:t>
            </w:r>
          </w:p>
          <w:p w:rsidR="009C27AB" w:rsidRPr="009C27AB" w:rsidRDefault="009C27AB" w:rsidP="009C27AB">
            <w:pPr>
              <w:spacing w:after="0" w:line="240" w:lineRule="auto"/>
              <w:outlineLvl w:val="0"/>
              <w:rPr>
                <w:rFonts w:ascii="Times New Roman" w:eastAsia="Times New Roman" w:hAnsi="Times New Roman" w:cs="Times New Roman"/>
                <w:sz w:val="20"/>
                <w:szCs w:val="20"/>
                <w:lang w:val="ru-RU" w:eastAsia="ru-RU"/>
              </w:rPr>
            </w:pPr>
            <w:r w:rsidRPr="009C27AB">
              <w:rPr>
                <w:rFonts w:ascii="Times New Roman" w:eastAsia="Times New Roman" w:hAnsi="Times New Roman" w:cs="Times New Roman"/>
                <w:sz w:val="20"/>
                <w:szCs w:val="20"/>
                <w:lang w:val="ru-RU" w:eastAsia="ru-RU"/>
              </w:rPr>
              <w:t>Савельев Е. В.</w:t>
            </w:r>
          </w:p>
          <w:p w:rsidR="009C27AB" w:rsidRPr="009C27AB" w:rsidRDefault="009C27AB" w:rsidP="009C27AB">
            <w:pPr>
              <w:spacing w:after="0" w:line="240" w:lineRule="auto"/>
              <w:outlineLvl w:val="0"/>
              <w:rPr>
                <w:rFonts w:ascii="Times New Roman" w:eastAsia="Times New Roman" w:hAnsi="Times New Roman" w:cs="Times New Roman"/>
                <w:sz w:val="20"/>
                <w:szCs w:val="20"/>
                <w:lang w:val="ru-RU" w:eastAsia="ru-RU"/>
              </w:rPr>
            </w:pPr>
            <w:r w:rsidRPr="009C27AB">
              <w:rPr>
                <w:rFonts w:ascii="Times New Roman" w:eastAsia="Times New Roman" w:hAnsi="Times New Roman" w:cs="Times New Roman"/>
                <w:sz w:val="20"/>
                <w:szCs w:val="20"/>
                <w:lang w:val="ru-RU" w:eastAsia="ru-RU"/>
              </w:rPr>
              <w:t>Самылова И.П.</w:t>
            </w:r>
          </w:p>
          <w:p w:rsidR="009C27AB" w:rsidRPr="009C27AB" w:rsidRDefault="009C27AB" w:rsidP="009C27AB">
            <w:pPr>
              <w:spacing w:after="0" w:line="240" w:lineRule="auto"/>
              <w:outlineLvl w:val="0"/>
              <w:rPr>
                <w:rFonts w:ascii="Times New Roman" w:eastAsia="Times New Roman" w:hAnsi="Times New Roman" w:cs="Times New Roman"/>
                <w:sz w:val="20"/>
                <w:szCs w:val="20"/>
                <w:lang w:val="ru-RU" w:eastAsia="ru-RU"/>
              </w:rPr>
            </w:pPr>
            <w:r w:rsidRPr="009C27AB">
              <w:rPr>
                <w:rFonts w:ascii="Times New Roman" w:eastAsia="Times New Roman" w:hAnsi="Times New Roman" w:cs="Times New Roman"/>
                <w:sz w:val="20"/>
                <w:szCs w:val="20"/>
                <w:lang w:val="ru-RU" w:eastAsia="ru-RU"/>
              </w:rPr>
              <w:t>Воробьева М.Ю.</w:t>
            </w:r>
          </w:p>
          <w:p w:rsidR="009C27AB" w:rsidRPr="009C27AB" w:rsidRDefault="009C27AB" w:rsidP="009C27AB">
            <w:pPr>
              <w:spacing w:after="0" w:line="240" w:lineRule="auto"/>
              <w:outlineLvl w:val="0"/>
              <w:rPr>
                <w:rFonts w:ascii="Times New Roman" w:eastAsia="Times New Roman" w:hAnsi="Times New Roman" w:cs="Times New Roman"/>
                <w:sz w:val="20"/>
                <w:szCs w:val="20"/>
                <w:lang w:val="ru-RU" w:eastAsia="ru-RU"/>
              </w:rPr>
            </w:pPr>
            <w:r w:rsidRPr="009C27AB">
              <w:rPr>
                <w:rFonts w:ascii="Times New Roman" w:eastAsia="Times New Roman" w:hAnsi="Times New Roman" w:cs="Times New Roman"/>
                <w:sz w:val="20"/>
                <w:szCs w:val="20"/>
                <w:lang w:val="ru-RU" w:eastAsia="ru-RU"/>
              </w:rPr>
              <w:t>Антипов С.О.</w:t>
            </w:r>
          </w:p>
          <w:p w:rsidR="009C27AB" w:rsidRPr="009C27AB" w:rsidRDefault="009C27AB" w:rsidP="009C27AB">
            <w:pPr>
              <w:spacing w:after="0" w:line="240" w:lineRule="auto"/>
              <w:outlineLvl w:val="0"/>
              <w:rPr>
                <w:rFonts w:ascii="Times New Roman" w:eastAsia="Times New Roman" w:hAnsi="Times New Roman" w:cs="Times New Roman"/>
                <w:sz w:val="20"/>
                <w:szCs w:val="20"/>
                <w:lang w:val="ru-RU" w:eastAsia="ru-RU"/>
              </w:rPr>
            </w:pPr>
            <w:r w:rsidRPr="009C27AB">
              <w:rPr>
                <w:rFonts w:ascii="Times New Roman" w:eastAsia="Times New Roman" w:hAnsi="Times New Roman" w:cs="Times New Roman"/>
                <w:sz w:val="20"/>
                <w:szCs w:val="20"/>
                <w:lang w:val="ru-RU" w:eastAsia="ru-RU"/>
              </w:rPr>
              <w:t>Слободская Д.В.</w:t>
            </w:r>
          </w:p>
          <w:p w:rsidR="009C27AB" w:rsidRPr="009C27AB" w:rsidRDefault="009C27AB" w:rsidP="009C27AB">
            <w:pPr>
              <w:spacing w:after="0" w:line="240" w:lineRule="auto"/>
              <w:outlineLvl w:val="0"/>
              <w:rPr>
                <w:rFonts w:ascii="Times New Roman" w:eastAsia="Times New Roman" w:hAnsi="Times New Roman" w:cs="Times New Roman"/>
                <w:sz w:val="20"/>
                <w:szCs w:val="20"/>
                <w:lang w:val="ru-RU" w:eastAsia="ru-RU"/>
              </w:rPr>
            </w:pPr>
            <w:r w:rsidRPr="009C27AB">
              <w:rPr>
                <w:rFonts w:ascii="Times New Roman" w:eastAsia="Times New Roman" w:hAnsi="Times New Roman" w:cs="Times New Roman"/>
                <w:sz w:val="20"/>
                <w:szCs w:val="20"/>
                <w:lang w:val="ru-RU" w:eastAsia="ru-RU"/>
              </w:rPr>
              <w:t>Воронов Д.С.</w:t>
            </w:r>
          </w:p>
          <w:p w:rsidR="009C27AB" w:rsidRPr="009C27AB" w:rsidRDefault="009C27AB" w:rsidP="009C27AB">
            <w:pPr>
              <w:spacing w:after="0" w:line="240" w:lineRule="auto"/>
              <w:outlineLvl w:val="0"/>
              <w:rPr>
                <w:rFonts w:ascii="Times New Roman" w:eastAsia="Times New Roman" w:hAnsi="Times New Roman" w:cs="Times New Roman"/>
                <w:sz w:val="20"/>
                <w:szCs w:val="20"/>
                <w:lang w:val="ru-RU" w:eastAsia="ru-RU"/>
              </w:rPr>
            </w:pPr>
            <w:proofErr w:type="spellStart"/>
            <w:r w:rsidRPr="009C27AB">
              <w:rPr>
                <w:rFonts w:ascii="Times New Roman" w:eastAsia="Times New Roman" w:hAnsi="Times New Roman" w:cs="Times New Roman"/>
                <w:sz w:val="20"/>
                <w:szCs w:val="20"/>
                <w:lang w:val="ru-RU" w:eastAsia="ru-RU"/>
              </w:rPr>
              <w:t>Унтилова</w:t>
            </w:r>
            <w:proofErr w:type="spellEnd"/>
            <w:r w:rsidRPr="009C27AB">
              <w:rPr>
                <w:rFonts w:ascii="Times New Roman" w:eastAsia="Times New Roman" w:hAnsi="Times New Roman" w:cs="Times New Roman"/>
                <w:sz w:val="20"/>
                <w:szCs w:val="20"/>
                <w:lang w:val="ru-RU" w:eastAsia="ru-RU"/>
              </w:rPr>
              <w:t xml:space="preserve"> Е.О.</w:t>
            </w:r>
          </w:p>
          <w:p w:rsidR="009C27AB" w:rsidRPr="009C27AB" w:rsidRDefault="009C27AB" w:rsidP="009C27AB">
            <w:pPr>
              <w:spacing w:after="0" w:line="240" w:lineRule="auto"/>
              <w:outlineLvl w:val="0"/>
              <w:rPr>
                <w:rFonts w:ascii="Times New Roman" w:eastAsia="Times New Roman" w:hAnsi="Times New Roman" w:cs="Times New Roman"/>
                <w:sz w:val="20"/>
                <w:szCs w:val="20"/>
                <w:lang w:val="ru-RU" w:eastAsia="ru-RU"/>
              </w:rPr>
            </w:pPr>
            <w:r w:rsidRPr="009C27AB">
              <w:rPr>
                <w:rFonts w:ascii="Times New Roman" w:eastAsia="Times New Roman" w:hAnsi="Times New Roman" w:cs="Times New Roman"/>
                <w:sz w:val="20"/>
                <w:szCs w:val="20"/>
                <w:lang w:val="ru-RU" w:eastAsia="ru-RU"/>
              </w:rPr>
              <w:t>Капитонова А.Л.</w:t>
            </w:r>
          </w:p>
          <w:p w:rsidR="009C27AB" w:rsidRPr="009C27AB" w:rsidRDefault="009C27AB" w:rsidP="009C27AB">
            <w:pPr>
              <w:spacing w:after="0" w:line="240" w:lineRule="auto"/>
              <w:outlineLvl w:val="0"/>
              <w:rPr>
                <w:rFonts w:ascii="Times New Roman" w:eastAsia="Times New Roman" w:hAnsi="Times New Roman" w:cs="Times New Roman"/>
                <w:sz w:val="20"/>
                <w:szCs w:val="20"/>
                <w:lang w:val="ru-RU" w:eastAsia="ru-RU"/>
              </w:rPr>
            </w:pPr>
            <w:r w:rsidRPr="009C27AB">
              <w:rPr>
                <w:rFonts w:ascii="Times New Roman" w:eastAsia="Times New Roman" w:hAnsi="Times New Roman" w:cs="Times New Roman"/>
                <w:sz w:val="20"/>
                <w:szCs w:val="20"/>
                <w:lang w:val="ru-RU" w:eastAsia="ru-RU"/>
              </w:rPr>
              <w:t>Волошина Н.В.</w:t>
            </w:r>
          </w:p>
          <w:p w:rsidR="009C27AB" w:rsidRPr="009C27AB" w:rsidRDefault="009C27AB" w:rsidP="009C27AB">
            <w:pPr>
              <w:spacing w:after="0" w:line="240" w:lineRule="auto"/>
              <w:outlineLvl w:val="0"/>
              <w:rPr>
                <w:rFonts w:ascii="Times New Roman" w:eastAsia="Times New Roman" w:hAnsi="Times New Roman" w:cs="Times New Roman"/>
                <w:sz w:val="20"/>
                <w:szCs w:val="20"/>
                <w:lang w:val="ru-RU" w:eastAsia="ru-RU"/>
              </w:rPr>
            </w:pPr>
            <w:proofErr w:type="spellStart"/>
            <w:r w:rsidRPr="009C27AB">
              <w:rPr>
                <w:rFonts w:ascii="Times New Roman" w:eastAsia="Times New Roman" w:hAnsi="Times New Roman" w:cs="Times New Roman"/>
                <w:sz w:val="20"/>
                <w:szCs w:val="20"/>
                <w:lang w:val="ru-RU" w:eastAsia="ru-RU"/>
              </w:rPr>
              <w:t>Замазкина</w:t>
            </w:r>
            <w:proofErr w:type="spellEnd"/>
            <w:r w:rsidRPr="009C27AB">
              <w:rPr>
                <w:rFonts w:ascii="Times New Roman" w:eastAsia="Times New Roman" w:hAnsi="Times New Roman" w:cs="Times New Roman"/>
                <w:sz w:val="20"/>
                <w:szCs w:val="20"/>
                <w:lang w:val="ru-RU" w:eastAsia="ru-RU"/>
              </w:rPr>
              <w:t xml:space="preserve"> Г.А.</w:t>
            </w:r>
          </w:p>
          <w:p w:rsidR="009C27AB" w:rsidRPr="009C27AB" w:rsidRDefault="009C27AB" w:rsidP="009C27AB">
            <w:pPr>
              <w:spacing w:after="0" w:line="240" w:lineRule="auto"/>
              <w:outlineLvl w:val="0"/>
              <w:rPr>
                <w:rFonts w:ascii="Times New Roman" w:eastAsia="Times New Roman" w:hAnsi="Times New Roman" w:cs="Times New Roman"/>
                <w:sz w:val="20"/>
                <w:szCs w:val="20"/>
                <w:lang w:val="ru-RU" w:eastAsia="ru-RU"/>
              </w:rPr>
            </w:pPr>
            <w:proofErr w:type="spellStart"/>
            <w:r w:rsidRPr="009C27AB">
              <w:rPr>
                <w:rFonts w:ascii="Times New Roman" w:eastAsia="Times New Roman" w:hAnsi="Times New Roman" w:cs="Times New Roman"/>
                <w:sz w:val="20"/>
                <w:szCs w:val="20"/>
                <w:lang w:val="ru-RU" w:eastAsia="ru-RU"/>
              </w:rPr>
              <w:t>Дудникова</w:t>
            </w:r>
            <w:proofErr w:type="spellEnd"/>
            <w:r w:rsidRPr="009C27AB">
              <w:rPr>
                <w:rFonts w:ascii="Times New Roman" w:eastAsia="Times New Roman" w:hAnsi="Times New Roman" w:cs="Times New Roman"/>
                <w:sz w:val="20"/>
                <w:szCs w:val="20"/>
                <w:lang w:val="ru-RU" w:eastAsia="ru-RU"/>
              </w:rPr>
              <w:t xml:space="preserve"> Т.А.</w:t>
            </w:r>
          </w:p>
          <w:p w:rsidR="009C27AB" w:rsidRPr="009C27AB" w:rsidRDefault="009C27AB" w:rsidP="009C27AB">
            <w:pPr>
              <w:spacing w:after="0" w:line="240" w:lineRule="auto"/>
              <w:outlineLvl w:val="0"/>
              <w:rPr>
                <w:rFonts w:ascii="Times New Roman" w:eastAsia="Times New Roman" w:hAnsi="Times New Roman" w:cs="Times New Roman"/>
                <w:sz w:val="20"/>
                <w:szCs w:val="20"/>
                <w:lang w:val="ru-RU" w:eastAsia="ru-RU"/>
              </w:rPr>
            </w:pPr>
            <w:r w:rsidRPr="009C27AB">
              <w:rPr>
                <w:rFonts w:ascii="Times New Roman" w:eastAsia="Times New Roman" w:hAnsi="Times New Roman" w:cs="Times New Roman"/>
                <w:sz w:val="20"/>
                <w:szCs w:val="20"/>
                <w:lang w:val="ru-RU" w:eastAsia="ru-RU"/>
              </w:rPr>
              <w:lastRenderedPageBreak/>
              <w:t>Федотова М.В.</w:t>
            </w:r>
          </w:p>
        </w:tc>
        <w:tc>
          <w:tcPr>
            <w:tcW w:w="8505" w:type="dxa"/>
            <w:tcBorders>
              <w:top w:val="single" w:sz="4" w:space="0" w:color="auto"/>
              <w:left w:val="single" w:sz="4" w:space="0" w:color="auto"/>
              <w:right w:val="single" w:sz="4" w:space="0" w:color="auto"/>
            </w:tcBorders>
            <w:vAlign w:val="center"/>
          </w:tcPr>
          <w:p w:rsidR="009C27AB" w:rsidRPr="009C27AB" w:rsidRDefault="009C27AB" w:rsidP="009C27AB">
            <w:pPr>
              <w:spacing w:after="0" w:line="240" w:lineRule="auto"/>
              <w:rPr>
                <w:rFonts w:ascii="Times New Roman" w:eastAsia="Times New Roman" w:hAnsi="Times New Roman" w:cs="Times New Roman"/>
                <w:sz w:val="20"/>
                <w:szCs w:val="20"/>
                <w:lang w:val="ru-RU" w:eastAsia="ru-RU"/>
              </w:rPr>
            </w:pPr>
            <w:r w:rsidRPr="009C27AB">
              <w:rPr>
                <w:rFonts w:ascii="Times New Roman" w:eastAsia="Times New Roman" w:hAnsi="Times New Roman" w:cs="Times New Roman"/>
                <w:sz w:val="20"/>
                <w:szCs w:val="20"/>
                <w:lang w:val="ru-RU" w:eastAsia="ru-RU"/>
              </w:rPr>
              <w:lastRenderedPageBreak/>
              <w:t>Отказать в допуске участника закупки. Обоснование решения.</w:t>
            </w:r>
          </w:p>
          <w:p w:rsidR="009C27AB" w:rsidRPr="009C27AB" w:rsidRDefault="009C27AB" w:rsidP="009C27AB">
            <w:pPr>
              <w:spacing w:after="0" w:line="240" w:lineRule="auto"/>
              <w:rPr>
                <w:rFonts w:ascii="Times New Roman" w:eastAsia="Times New Roman" w:hAnsi="Times New Roman" w:cs="Times New Roman"/>
                <w:sz w:val="20"/>
                <w:szCs w:val="20"/>
                <w:lang w:val="ru-RU" w:eastAsia="ru-RU"/>
              </w:rPr>
            </w:pPr>
            <w:r w:rsidRPr="009C27AB">
              <w:rPr>
                <w:rFonts w:ascii="Times New Roman" w:eastAsia="Times New Roman" w:hAnsi="Times New Roman" w:cs="Times New Roman"/>
                <w:sz w:val="20"/>
                <w:szCs w:val="20"/>
                <w:lang w:val="ru-RU" w:eastAsia="ru-RU"/>
              </w:rPr>
              <w:t xml:space="preserve">Пунктом 5 раздела 1 информационной карты аукциона «Требования к содержанию, составу заявки на участие в аукционе» документации об аукционе, на основании части 3 статьи 66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Закон) установлены требования к содержанию первой части заявки на участие в аукционе. </w:t>
            </w:r>
          </w:p>
          <w:p w:rsidR="009C27AB" w:rsidRPr="009C27AB" w:rsidRDefault="009C27AB" w:rsidP="009C27AB">
            <w:pPr>
              <w:spacing w:after="0" w:line="240" w:lineRule="auto"/>
              <w:rPr>
                <w:rFonts w:ascii="Times New Roman" w:eastAsia="Times New Roman" w:hAnsi="Times New Roman" w:cs="Times New Roman"/>
                <w:sz w:val="20"/>
                <w:szCs w:val="20"/>
                <w:lang w:val="ru-RU" w:eastAsia="ru-RU"/>
              </w:rPr>
            </w:pPr>
            <w:r w:rsidRPr="009C27AB">
              <w:rPr>
                <w:rFonts w:ascii="Times New Roman" w:eastAsia="Times New Roman" w:hAnsi="Times New Roman" w:cs="Times New Roman"/>
                <w:sz w:val="20"/>
                <w:szCs w:val="20"/>
                <w:lang w:val="ru-RU" w:eastAsia="ru-RU"/>
              </w:rPr>
              <w:t>Первая часть заявки на участие в аукционе должна содержать следующую информацию:</w:t>
            </w:r>
          </w:p>
          <w:p w:rsidR="009C27AB" w:rsidRPr="009C27AB" w:rsidRDefault="009C27AB" w:rsidP="009C27AB">
            <w:pPr>
              <w:spacing w:after="0" w:line="240" w:lineRule="auto"/>
              <w:rPr>
                <w:rFonts w:ascii="Times New Roman" w:eastAsia="Times New Roman" w:hAnsi="Times New Roman" w:cs="Times New Roman"/>
                <w:sz w:val="20"/>
                <w:szCs w:val="20"/>
                <w:lang w:val="ru-RU" w:eastAsia="ru-RU"/>
              </w:rPr>
            </w:pPr>
            <w:r w:rsidRPr="009C27AB">
              <w:rPr>
                <w:rFonts w:ascii="Times New Roman" w:eastAsia="Times New Roman" w:hAnsi="Times New Roman" w:cs="Times New Roman"/>
                <w:sz w:val="20"/>
                <w:szCs w:val="20"/>
                <w:lang w:val="ru-RU" w:eastAsia="ru-RU"/>
              </w:rPr>
              <w:t>Конкретные показатели,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C27AB" w:rsidRPr="009C27AB" w:rsidRDefault="009C27AB" w:rsidP="009C27AB">
            <w:pPr>
              <w:spacing w:after="0" w:line="240" w:lineRule="auto"/>
              <w:rPr>
                <w:rFonts w:ascii="Times New Roman" w:eastAsia="Times New Roman" w:hAnsi="Times New Roman" w:cs="Times New Roman"/>
                <w:sz w:val="20"/>
                <w:szCs w:val="20"/>
                <w:lang w:val="ru-RU" w:eastAsia="ru-RU"/>
              </w:rPr>
            </w:pPr>
            <w:r w:rsidRPr="009C27AB">
              <w:rPr>
                <w:rFonts w:ascii="Times New Roman" w:eastAsia="Times New Roman" w:hAnsi="Times New Roman" w:cs="Times New Roman"/>
                <w:sz w:val="20"/>
                <w:szCs w:val="20"/>
                <w:lang w:val="ru-RU" w:eastAsia="ru-RU"/>
              </w:rPr>
              <w:lastRenderedPageBreak/>
              <w:t xml:space="preserve"> Значениями, установленным документацией, которым должны соответствовать предлагаемые участником аукциона показатели, являются МНН и все характеристики товаров, установленные в таблице раздела 2 документации, в том числе по позициям № 1 и № 2:</w:t>
            </w:r>
          </w:p>
          <w:tbl>
            <w:tblPr>
              <w:tblW w:w="8015" w:type="dxa"/>
              <w:tblInd w:w="93" w:type="dxa"/>
              <w:tblLayout w:type="fixed"/>
              <w:tblLook w:val="04A0" w:firstRow="1" w:lastRow="0" w:firstColumn="1" w:lastColumn="0" w:noHBand="0" w:noVBand="1"/>
            </w:tblPr>
            <w:tblGrid>
              <w:gridCol w:w="645"/>
              <w:gridCol w:w="1134"/>
              <w:gridCol w:w="1133"/>
              <w:gridCol w:w="851"/>
              <w:gridCol w:w="1701"/>
              <w:gridCol w:w="1134"/>
              <w:gridCol w:w="1417"/>
            </w:tblGrid>
            <w:tr w:rsidR="009C27AB" w:rsidRPr="009C27AB" w:rsidTr="00F96615">
              <w:trPr>
                <w:trHeight w:val="70"/>
              </w:trPr>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9C27AB" w:rsidRPr="009C27AB" w:rsidRDefault="009C27AB" w:rsidP="009C27AB">
                  <w:pPr>
                    <w:spacing w:after="0" w:line="240" w:lineRule="auto"/>
                    <w:jc w:val="center"/>
                    <w:rPr>
                      <w:rFonts w:ascii="Times New Roman" w:eastAsia="Times New Roman" w:hAnsi="Times New Roman" w:cs="Times New Roman"/>
                      <w:color w:val="000000"/>
                      <w:sz w:val="18"/>
                      <w:szCs w:val="18"/>
                      <w:lang w:val="ru-RU" w:eastAsia="ru-RU"/>
                    </w:rPr>
                  </w:pPr>
                  <w:r w:rsidRPr="009C27AB">
                    <w:rPr>
                      <w:rFonts w:ascii="Times New Roman" w:eastAsia="Times New Roman" w:hAnsi="Times New Roman" w:cs="Times New Roman"/>
                      <w:color w:val="000000"/>
                      <w:sz w:val="18"/>
                      <w:szCs w:val="18"/>
                      <w:lang w:val="ru-RU" w:eastAsia="ru-RU"/>
                    </w:rPr>
                    <w:t>№п/п</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27AB" w:rsidRPr="009C27AB" w:rsidRDefault="009C27AB" w:rsidP="009C27AB">
                  <w:pPr>
                    <w:spacing w:after="0" w:line="240" w:lineRule="auto"/>
                    <w:jc w:val="center"/>
                    <w:rPr>
                      <w:rFonts w:ascii="Times New Roman" w:eastAsia="Times New Roman" w:hAnsi="Times New Roman" w:cs="Times New Roman"/>
                      <w:b/>
                      <w:color w:val="000000"/>
                      <w:sz w:val="18"/>
                      <w:szCs w:val="18"/>
                      <w:lang w:val="ru-RU" w:eastAsia="ru-RU"/>
                    </w:rPr>
                  </w:pPr>
                  <w:r w:rsidRPr="009C27AB">
                    <w:rPr>
                      <w:rFonts w:ascii="Times New Roman" w:eastAsia="Times New Roman" w:hAnsi="Times New Roman" w:cs="Times New Roman"/>
                      <w:b/>
                      <w:color w:val="000000"/>
                      <w:sz w:val="18"/>
                      <w:szCs w:val="18"/>
                      <w:lang w:val="ru-RU" w:eastAsia="ru-RU"/>
                    </w:rPr>
                    <w:t>Международное непатентованное наименование</w:t>
                  </w:r>
                </w:p>
              </w:tc>
              <w:tc>
                <w:tcPr>
                  <w:tcW w:w="3685" w:type="dxa"/>
                  <w:gridSpan w:val="3"/>
                  <w:tcBorders>
                    <w:top w:val="single" w:sz="4" w:space="0" w:color="auto"/>
                    <w:left w:val="nil"/>
                    <w:bottom w:val="single" w:sz="4" w:space="0" w:color="auto"/>
                    <w:right w:val="single" w:sz="4" w:space="0" w:color="auto"/>
                  </w:tcBorders>
                  <w:shd w:val="clear" w:color="auto" w:fill="auto"/>
                  <w:hideMark/>
                </w:tcPr>
                <w:p w:rsidR="009C27AB" w:rsidRPr="009C27AB" w:rsidRDefault="009C27AB" w:rsidP="009C27AB">
                  <w:pPr>
                    <w:spacing w:after="0" w:line="240" w:lineRule="auto"/>
                    <w:jc w:val="center"/>
                    <w:rPr>
                      <w:rFonts w:ascii="Times New Roman" w:eastAsia="Times New Roman" w:hAnsi="Times New Roman" w:cs="Times New Roman"/>
                      <w:color w:val="000000"/>
                      <w:sz w:val="18"/>
                      <w:szCs w:val="18"/>
                      <w:lang w:val="ru-RU" w:eastAsia="ru-RU"/>
                    </w:rPr>
                  </w:pPr>
                  <w:r w:rsidRPr="009C27AB">
                    <w:rPr>
                      <w:rFonts w:ascii="Times New Roman" w:eastAsia="Times New Roman" w:hAnsi="Times New Roman" w:cs="Times New Roman"/>
                      <w:color w:val="000000"/>
                      <w:sz w:val="18"/>
                      <w:szCs w:val="18"/>
                      <w:lang w:val="ru-RU" w:eastAsia="ru-RU"/>
                    </w:rPr>
                    <w:t>Характеристики товара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27AB" w:rsidRPr="009C27AB" w:rsidRDefault="009C27AB" w:rsidP="009C27AB">
                  <w:pPr>
                    <w:spacing w:after="0" w:line="240" w:lineRule="auto"/>
                    <w:jc w:val="center"/>
                    <w:rPr>
                      <w:rFonts w:ascii="Times New Roman" w:eastAsia="Times New Roman" w:hAnsi="Times New Roman" w:cs="Times New Roman"/>
                      <w:color w:val="000000"/>
                      <w:sz w:val="18"/>
                      <w:szCs w:val="18"/>
                      <w:lang w:val="ru-RU" w:eastAsia="ru-RU"/>
                    </w:rPr>
                  </w:pPr>
                  <w:r w:rsidRPr="009C27AB">
                    <w:rPr>
                      <w:rFonts w:ascii="Times New Roman" w:eastAsia="Times New Roman" w:hAnsi="Times New Roman" w:cs="Times New Roman"/>
                      <w:color w:val="000000"/>
                      <w:sz w:val="18"/>
                      <w:szCs w:val="18"/>
                      <w:lang w:val="ru-RU" w:eastAsia="ru-RU"/>
                    </w:rPr>
                    <w:t>Единицы измерения готовой формы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27AB" w:rsidRPr="009C27AB" w:rsidRDefault="009C27AB" w:rsidP="009C27AB">
                  <w:pPr>
                    <w:spacing w:after="0" w:line="240" w:lineRule="auto"/>
                    <w:jc w:val="center"/>
                    <w:rPr>
                      <w:rFonts w:ascii="Times New Roman" w:eastAsia="Times New Roman" w:hAnsi="Times New Roman" w:cs="Times New Roman"/>
                      <w:color w:val="000000"/>
                      <w:sz w:val="20"/>
                      <w:szCs w:val="20"/>
                      <w:lang w:val="ru-RU" w:eastAsia="ru-RU"/>
                    </w:rPr>
                  </w:pPr>
                  <w:r w:rsidRPr="009C27AB">
                    <w:rPr>
                      <w:rFonts w:ascii="Times New Roman" w:eastAsia="Times New Roman" w:hAnsi="Times New Roman" w:cs="Times New Roman"/>
                      <w:color w:val="000000"/>
                      <w:lang w:val="ru-RU" w:eastAsia="ru-RU"/>
                    </w:rPr>
                    <w:t>Количество*</w:t>
                  </w:r>
                </w:p>
              </w:tc>
            </w:tr>
            <w:tr w:rsidR="009C27AB" w:rsidRPr="009C27AB" w:rsidTr="00F96615">
              <w:trPr>
                <w:trHeight w:val="496"/>
              </w:trPr>
              <w:tc>
                <w:tcPr>
                  <w:tcW w:w="645" w:type="dxa"/>
                  <w:tcBorders>
                    <w:top w:val="nil"/>
                    <w:left w:val="single" w:sz="4" w:space="0" w:color="auto"/>
                    <w:bottom w:val="single" w:sz="4" w:space="0" w:color="auto"/>
                    <w:right w:val="single" w:sz="4" w:space="0" w:color="auto"/>
                  </w:tcBorders>
                  <w:shd w:val="clear" w:color="auto" w:fill="auto"/>
                  <w:hideMark/>
                </w:tcPr>
                <w:p w:rsidR="009C27AB" w:rsidRPr="009C27AB" w:rsidRDefault="009C27AB" w:rsidP="009C27AB">
                  <w:pPr>
                    <w:spacing w:after="0" w:line="240" w:lineRule="auto"/>
                    <w:jc w:val="center"/>
                    <w:rPr>
                      <w:rFonts w:ascii="Times New Roman" w:eastAsia="Times New Roman" w:hAnsi="Times New Roman" w:cs="Times New Roman"/>
                      <w:color w:val="000000"/>
                      <w:sz w:val="18"/>
                      <w:szCs w:val="18"/>
                      <w:lang w:val="ru-RU" w:eastAsia="ru-RU"/>
                    </w:rPr>
                  </w:pPr>
                  <w:r w:rsidRPr="009C27AB">
                    <w:rPr>
                      <w:rFonts w:ascii="Times New Roman" w:eastAsia="Times New Roman" w:hAnsi="Times New Roman" w:cs="Times New Roman"/>
                      <w:color w:val="000000"/>
                      <w:sz w:val="18"/>
                      <w:szCs w:val="18"/>
                      <w:lang w:val="ru-RU" w:eastAsia="ru-RU"/>
                    </w:rPr>
                    <w:t>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27AB" w:rsidRPr="009C27AB" w:rsidRDefault="009C27AB" w:rsidP="009C27AB">
                  <w:pPr>
                    <w:spacing w:after="0" w:line="240" w:lineRule="auto"/>
                    <w:rPr>
                      <w:rFonts w:ascii="Times New Roman" w:eastAsia="Times New Roman" w:hAnsi="Times New Roman" w:cs="Times New Roman"/>
                      <w:color w:val="000000"/>
                      <w:sz w:val="18"/>
                      <w:szCs w:val="18"/>
                      <w:lang w:val="ru-RU" w:eastAsia="ru-RU"/>
                    </w:rPr>
                  </w:pPr>
                </w:p>
              </w:tc>
              <w:tc>
                <w:tcPr>
                  <w:tcW w:w="1133" w:type="dxa"/>
                  <w:tcBorders>
                    <w:top w:val="nil"/>
                    <w:left w:val="nil"/>
                    <w:bottom w:val="single" w:sz="4" w:space="0" w:color="auto"/>
                    <w:right w:val="single" w:sz="4" w:space="0" w:color="auto"/>
                  </w:tcBorders>
                  <w:shd w:val="clear" w:color="auto" w:fill="auto"/>
                  <w:hideMark/>
                </w:tcPr>
                <w:p w:rsidR="009C27AB" w:rsidRPr="009C27AB" w:rsidRDefault="009C27AB" w:rsidP="009C27AB">
                  <w:pPr>
                    <w:spacing w:after="0" w:line="240" w:lineRule="auto"/>
                    <w:jc w:val="center"/>
                    <w:rPr>
                      <w:rFonts w:ascii="Times New Roman" w:eastAsia="Times New Roman" w:hAnsi="Times New Roman" w:cs="Times New Roman"/>
                      <w:color w:val="000000"/>
                      <w:sz w:val="18"/>
                      <w:szCs w:val="18"/>
                      <w:lang w:val="ru-RU" w:eastAsia="ru-RU"/>
                    </w:rPr>
                  </w:pPr>
                  <w:r w:rsidRPr="009C27AB">
                    <w:rPr>
                      <w:rFonts w:ascii="Times New Roman" w:eastAsia="Times New Roman" w:hAnsi="Times New Roman" w:cs="Times New Roman"/>
                      <w:color w:val="000000"/>
                      <w:sz w:val="18"/>
                      <w:szCs w:val="18"/>
                      <w:lang w:val="ru-RU" w:eastAsia="ru-RU"/>
                    </w:rPr>
                    <w:t>Лекарственная форма</w:t>
                  </w:r>
                </w:p>
              </w:tc>
              <w:tc>
                <w:tcPr>
                  <w:tcW w:w="851" w:type="dxa"/>
                  <w:tcBorders>
                    <w:top w:val="nil"/>
                    <w:left w:val="nil"/>
                    <w:bottom w:val="single" w:sz="4" w:space="0" w:color="auto"/>
                    <w:right w:val="single" w:sz="4" w:space="0" w:color="auto"/>
                  </w:tcBorders>
                  <w:shd w:val="clear" w:color="auto" w:fill="auto"/>
                  <w:hideMark/>
                </w:tcPr>
                <w:p w:rsidR="009C27AB" w:rsidRPr="009C27AB" w:rsidRDefault="009C27AB" w:rsidP="009C27AB">
                  <w:pPr>
                    <w:spacing w:after="0" w:line="240" w:lineRule="auto"/>
                    <w:jc w:val="center"/>
                    <w:rPr>
                      <w:rFonts w:ascii="Times New Roman" w:eastAsia="Times New Roman" w:hAnsi="Times New Roman" w:cs="Times New Roman"/>
                      <w:color w:val="000000"/>
                      <w:sz w:val="18"/>
                      <w:szCs w:val="18"/>
                      <w:lang w:val="ru-RU" w:eastAsia="ru-RU"/>
                    </w:rPr>
                  </w:pPr>
                  <w:r w:rsidRPr="009C27AB">
                    <w:rPr>
                      <w:rFonts w:ascii="Times New Roman" w:eastAsia="Times New Roman" w:hAnsi="Times New Roman" w:cs="Times New Roman"/>
                      <w:color w:val="000000"/>
                      <w:sz w:val="18"/>
                      <w:szCs w:val="18"/>
                      <w:lang w:val="ru-RU" w:eastAsia="ru-RU"/>
                    </w:rPr>
                    <w:t>Дозировка</w:t>
                  </w:r>
                </w:p>
              </w:tc>
              <w:tc>
                <w:tcPr>
                  <w:tcW w:w="1701" w:type="dxa"/>
                  <w:tcBorders>
                    <w:top w:val="nil"/>
                    <w:left w:val="nil"/>
                    <w:bottom w:val="single" w:sz="4" w:space="0" w:color="auto"/>
                    <w:right w:val="single" w:sz="4" w:space="0" w:color="auto"/>
                  </w:tcBorders>
                  <w:shd w:val="clear" w:color="auto" w:fill="auto"/>
                  <w:hideMark/>
                </w:tcPr>
                <w:p w:rsidR="009C27AB" w:rsidRPr="009C27AB" w:rsidRDefault="009C27AB" w:rsidP="009C27AB">
                  <w:pPr>
                    <w:spacing w:after="0" w:line="240" w:lineRule="auto"/>
                    <w:jc w:val="center"/>
                    <w:rPr>
                      <w:rFonts w:ascii="Times New Roman" w:eastAsia="Times New Roman" w:hAnsi="Times New Roman" w:cs="Times New Roman"/>
                      <w:color w:val="000000"/>
                      <w:sz w:val="18"/>
                      <w:szCs w:val="18"/>
                      <w:lang w:val="ru-RU" w:eastAsia="ru-RU"/>
                    </w:rPr>
                  </w:pPr>
                  <w:r w:rsidRPr="009C27AB">
                    <w:rPr>
                      <w:rFonts w:ascii="Times New Roman" w:eastAsia="Times New Roman" w:hAnsi="Times New Roman" w:cs="Times New Roman"/>
                      <w:color w:val="000000"/>
                      <w:sz w:val="18"/>
                      <w:szCs w:val="18"/>
                      <w:lang w:val="ru-RU" w:eastAsia="ru-RU"/>
                    </w:rPr>
                    <w:t>Фасовка (Первичная упаковка)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27AB" w:rsidRPr="009C27AB" w:rsidRDefault="009C27AB" w:rsidP="009C27AB">
                  <w:pPr>
                    <w:spacing w:after="0" w:line="240" w:lineRule="auto"/>
                    <w:rPr>
                      <w:rFonts w:ascii="Times New Roman" w:eastAsia="Times New Roman" w:hAnsi="Times New Roman" w:cs="Times New Roman"/>
                      <w:color w:val="000000"/>
                      <w:sz w:val="18"/>
                      <w:szCs w:val="18"/>
                      <w:lang w:val="ru-RU"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C27AB" w:rsidRPr="009C27AB" w:rsidRDefault="009C27AB" w:rsidP="009C27AB">
                  <w:pPr>
                    <w:spacing w:after="0" w:line="240" w:lineRule="auto"/>
                    <w:rPr>
                      <w:rFonts w:ascii="Times New Roman" w:eastAsia="Times New Roman" w:hAnsi="Times New Roman" w:cs="Times New Roman"/>
                      <w:color w:val="000000"/>
                      <w:sz w:val="20"/>
                      <w:szCs w:val="20"/>
                      <w:lang w:val="ru-RU" w:eastAsia="ru-RU"/>
                    </w:rPr>
                  </w:pPr>
                </w:p>
              </w:tc>
            </w:tr>
            <w:tr w:rsidR="009C27AB" w:rsidRPr="009C27AB" w:rsidTr="00F96615">
              <w:trPr>
                <w:trHeight w:val="336"/>
              </w:trPr>
              <w:tc>
                <w:tcPr>
                  <w:tcW w:w="645" w:type="dxa"/>
                  <w:tcBorders>
                    <w:top w:val="nil"/>
                    <w:left w:val="single" w:sz="4" w:space="0" w:color="auto"/>
                    <w:bottom w:val="single" w:sz="4" w:space="0" w:color="auto"/>
                    <w:right w:val="single" w:sz="4" w:space="0" w:color="auto"/>
                  </w:tcBorders>
                  <w:shd w:val="clear" w:color="auto" w:fill="auto"/>
                  <w:hideMark/>
                </w:tcPr>
                <w:p w:rsidR="009C27AB" w:rsidRPr="009C27AB" w:rsidRDefault="009C27AB" w:rsidP="009C27AB">
                  <w:pPr>
                    <w:spacing w:after="0" w:line="240" w:lineRule="auto"/>
                    <w:jc w:val="center"/>
                    <w:rPr>
                      <w:rFonts w:ascii="Times New Roman" w:eastAsia="Times New Roman" w:hAnsi="Times New Roman" w:cs="Times New Roman"/>
                      <w:color w:val="000000"/>
                      <w:sz w:val="18"/>
                      <w:szCs w:val="18"/>
                      <w:lang w:val="ru-RU" w:eastAsia="ru-RU"/>
                    </w:rPr>
                  </w:pPr>
                  <w:r w:rsidRPr="009C27AB">
                    <w:rPr>
                      <w:rFonts w:ascii="Times New Roman" w:eastAsia="Times New Roman" w:hAnsi="Times New Roman" w:cs="Times New Roman"/>
                      <w:color w:val="000000"/>
                      <w:sz w:val="18"/>
                      <w:szCs w:val="18"/>
                      <w:lang w:val="ru-RU" w:eastAsia="ru-RU"/>
                    </w:rPr>
                    <w:t>1</w:t>
                  </w:r>
                </w:p>
              </w:tc>
              <w:tc>
                <w:tcPr>
                  <w:tcW w:w="1134" w:type="dxa"/>
                  <w:tcBorders>
                    <w:top w:val="nil"/>
                    <w:left w:val="nil"/>
                    <w:bottom w:val="single" w:sz="4" w:space="0" w:color="auto"/>
                    <w:right w:val="single" w:sz="4" w:space="0" w:color="auto"/>
                  </w:tcBorders>
                  <w:shd w:val="clear" w:color="auto" w:fill="auto"/>
                  <w:hideMark/>
                </w:tcPr>
                <w:p w:rsidR="009C27AB" w:rsidRPr="009C27AB" w:rsidRDefault="009C27AB" w:rsidP="009C27AB">
                  <w:pPr>
                    <w:spacing w:after="0" w:line="240" w:lineRule="auto"/>
                    <w:jc w:val="center"/>
                    <w:rPr>
                      <w:rFonts w:ascii="Times New Roman" w:eastAsia="Times New Roman" w:hAnsi="Times New Roman" w:cs="Times New Roman"/>
                      <w:color w:val="000000"/>
                      <w:sz w:val="18"/>
                      <w:szCs w:val="18"/>
                      <w:lang w:val="ru-RU" w:eastAsia="ru-RU"/>
                    </w:rPr>
                  </w:pPr>
                  <w:r w:rsidRPr="009C27AB">
                    <w:rPr>
                      <w:rFonts w:ascii="Times New Roman" w:eastAsia="Times New Roman" w:hAnsi="Times New Roman" w:cs="Times New Roman"/>
                      <w:color w:val="000000"/>
                      <w:sz w:val="18"/>
                      <w:szCs w:val="18"/>
                      <w:lang w:val="ru-RU" w:eastAsia="ru-RU"/>
                    </w:rPr>
                    <w:t>Декстроза</w:t>
                  </w:r>
                </w:p>
              </w:tc>
              <w:tc>
                <w:tcPr>
                  <w:tcW w:w="1133" w:type="dxa"/>
                  <w:tcBorders>
                    <w:top w:val="nil"/>
                    <w:left w:val="nil"/>
                    <w:bottom w:val="single" w:sz="4" w:space="0" w:color="auto"/>
                    <w:right w:val="single" w:sz="4" w:space="0" w:color="auto"/>
                  </w:tcBorders>
                  <w:shd w:val="clear" w:color="auto" w:fill="auto"/>
                  <w:hideMark/>
                </w:tcPr>
                <w:p w:rsidR="009C27AB" w:rsidRPr="009C27AB" w:rsidRDefault="009C27AB" w:rsidP="009C27AB">
                  <w:pPr>
                    <w:spacing w:after="0" w:line="240" w:lineRule="auto"/>
                    <w:jc w:val="center"/>
                    <w:rPr>
                      <w:rFonts w:ascii="Times New Roman" w:eastAsia="Times New Roman" w:hAnsi="Times New Roman" w:cs="Times New Roman"/>
                      <w:color w:val="000000"/>
                      <w:sz w:val="18"/>
                      <w:szCs w:val="18"/>
                      <w:lang w:val="ru-RU" w:eastAsia="ru-RU"/>
                    </w:rPr>
                  </w:pPr>
                  <w:r w:rsidRPr="009C27AB">
                    <w:rPr>
                      <w:rFonts w:ascii="Times New Roman" w:eastAsia="Times New Roman" w:hAnsi="Times New Roman" w:cs="Times New Roman"/>
                      <w:color w:val="000000"/>
                      <w:sz w:val="18"/>
                      <w:szCs w:val="18"/>
                      <w:lang w:val="ru-RU" w:eastAsia="ru-RU"/>
                    </w:rPr>
                    <w:t xml:space="preserve">раствор для </w:t>
                  </w:r>
                  <w:proofErr w:type="spellStart"/>
                  <w:r w:rsidRPr="009C27AB">
                    <w:rPr>
                      <w:rFonts w:ascii="Times New Roman" w:eastAsia="Times New Roman" w:hAnsi="Times New Roman" w:cs="Times New Roman"/>
                      <w:color w:val="000000"/>
                      <w:sz w:val="18"/>
                      <w:szCs w:val="18"/>
                      <w:lang w:val="ru-RU" w:eastAsia="ru-RU"/>
                    </w:rPr>
                    <w:t>инфузий</w:t>
                  </w:r>
                  <w:proofErr w:type="spellEnd"/>
                </w:p>
              </w:tc>
              <w:tc>
                <w:tcPr>
                  <w:tcW w:w="851" w:type="dxa"/>
                  <w:tcBorders>
                    <w:top w:val="nil"/>
                    <w:left w:val="nil"/>
                    <w:bottom w:val="single" w:sz="4" w:space="0" w:color="auto"/>
                    <w:right w:val="single" w:sz="4" w:space="0" w:color="auto"/>
                  </w:tcBorders>
                  <w:shd w:val="clear" w:color="auto" w:fill="auto"/>
                  <w:hideMark/>
                </w:tcPr>
                <w:p w:rsidR="009C27AB" w:rsidRPr="009C27AB" w:rsidRDefault="009C27AB" w:rsidP="009C27AB">
                  <w:pPr>
                    <w:spacing w:after="0" w:line="240" w:lineRule="auto"/>
                    <w:jc w:val="center"/>
                    <w:rPr>
                      <w:rFonts w:ascii="Times New Roman" w:eastAsia="Times New Roman" w:hAnsi="Times New Roman" w:cs="Times New Roman"/>
                      <w:color w:val="000000"/>
                      <w:sz w:val="18"/>
                      <w:szCs w:val="18"/>
                      <w:lang w:val="ru-RU" w:eastAsia="ru-RU"/>
                    </w:rPr>
                  </w:pPr>
                  <w:r w:rsidRPr="009C27AB">
                    <w:rPr>
                      <w:rFonts w:ascii="Times New Roman" w:eastAsia="Times New Roman" w:hAnsi="Times New Roman" w:cs="Times New Roman"/>
                      <w:color w:val="000000"/>
                      <w:sz w:val="18"/>
                      <w:szCs w:val="18"/>
                      <w:lang w:val="ru-RU" w:eastAsia="ru-RU"/>
                    </w:rPr>
                    <w:t>5% или 50 мг/мл</w:t>
                  </w:r>
                </w:p>
              </w:tc>
              <w:tc>
                <w:tcPr>
                  <w:tcW w:w="1701" w:type="dxa"/>
                  <w:tcBorders>
                    <w:top w:val="nil"/>
                    <w:left w:val="nil"/>
                    <w:bottom w:val="single" w:sz="4" w:space="0" w:color="auto"/>
                    <w:right w:val="single" w:sz="4" w:space="0" w:color="auto"/>
                  </w:tcBorders>
                  <w:shd w:val="clear" w:color="auto" w:fill="auto"/>
                  <w:hideMark/>
                </w:tcPr>
                <w:p w:rsidR="009C27AB" w:rsidRPr="009C27AB" w:rsidRDefault="009C27AB" w:rsidP="009C27AB">
                  <w:pPr>
                    <w:spacing w:after="0" w:line="240" w:lineRule="auto"/>
                    <w:jc w:val="center"/>
                    <w:rPr>
                      <w:rFonts w:ascii="Times New Roman" w:eastAsia="Times New Roman" w:hAnsi="Times New Roman" w:cs="Times New Roman"/>
                      <w:color w:val="000000"/>
                      <w:sz w:val="18"/>
                      <w:szCs w:val="18"/>
                      <w:lang w:val="ru-RU" w:eastAsia="ru-RU"/>
                    </w:rPr>
                  </w:pPr>
                  <w:r w:rsidRPr="009C27AB">
                    <w:rPr>
                      <w:rFonts w:ascii="Times New Roman" w:eastAsia="Times New Roman" w:hAnsi="Times New Roman" w:cs="Times New Roman"/>
                      <w:color w:val="000000"/>
                      <w:sz w:val="18"/>
                      <w:szCs w:val="18"/>
                      <w:lang w:val="ru-RU" w:eastAsia="ru-RU"/>
                    </w:rPr>
                    <w:t>250 мл первичная упаковка (бутылка или флакон) не должна быть стеклянной</w:t>
                  </w:r>
                </w:p>
              </w:tc>
              <w:tc>
                <w:tcPr>
                  <w:tcW w:w="1134" w:type="dxa"/>
                  <w:tcBorders>
                    <w:top w:val="nil"/>
                    <w:left w:val="nil"/>
                    <w:bottom w:val="single" w:sz="4" w:space="0" w:color="auto"/>
                    <w:right w:val="single" w:sz="4" w:space="0" w:color="auto"/>
                  </w:tcBorders>
                  <w:shd w:val="clear" w:color="auto" w:fill="auto"/>
                  <w:hideMark/>
                </w:tcPr>
                <w:p w:rsidR="009C27AB" w:rsidRPr="009C27AB" w:rsidRDefault="009C27AB" w:rsidP="009C27AB">
                  <w:pPr>
                    <w:spacing w:after="0" w:line="240" w:lineRule="auto"/>
                    <w:jc w:val="center"/>
                    <w:rPr>
                      <w:rFonts w:ascii="Times New Roman" w:eastAsia="Times New Roman" w:hAnsi="Times New Roman" w:cs="Times New Roman"/>
                      <w:color w:val="000000"/>
                      <w:sz w:val="18"/>
                      <w:szCs w:val="18"/>
                      <w:lang w:val="ru-RU" w:eastAsia="ru-RU"/>
                    </w:rPr>
                  </w:pPr>
                  <w:r w:rsidRPr="009C27AB">
                    <w:rPr>
                      <w:rFonts w:ascii="Times New Roman" w:eastAsia="Times New Roman" w:hAnsi="Times New Roman" w:cs="Times New Roman"/>
                      <w:color w:val="000000"/>
                      <w:sz w:val="18"/>
                      <w:szCs w:val="18"/>
                      <w:lang w:val="ru-RU" w:eastAsia="ru-RU"/>
                    </w:rPr>
                    <w:t>Первичная упаковка</w:t>
                  </w:r>
                </w:p>
              </w:tc>
              <w:tc>
                <w:tcPr>
                  <w:tcW w:w="1417" w:type="dxa"/>
                  <w:tcBorders>
                    <w:top w:val="nil"/>
                    <w:left w:val="nil"/>
                    <w:bottom w:val="single" w:sz="4" w:space="0" w:color="auto"/>
                    <w:right w:val="single" w:sz="4" w:space="0" w:color="auto"/>
                  </w:tcBorders>
                  <w:shd w:val="clear" w:color="auto" w:fill="auto"/>
                  <w:hideMark/>
                </w:tcPr>
                <w:p w:rsidR="009C27AB" w:rsidRPr="009C27AB" w:rsidRDefault="009C27AB" w:rsidP="009C27AB">
                  <w:pPr>
                    <w:spacing w:after="0" w:line="240" w:lineRule="auto"/>
                    <w:jc w:val="center"/>
                    <w:rPr>
                      <w:rFonts w:ascii="Times New Roman" w:eastAsia="Times New Roman" w:hAnsi="Times New Roman" w:cs="Times New Roman"/>
                      <w:color w:val="000000"/>
                      <w:sz w:val="18"/>
                      <w:szCs w:val="18"/>
                      <w:lang w:val="ru-RU" w:eastAsia="ru-RU"/>
                    </w:rPr>
                  </w:pPr>
                  <w:r w:rsidRPr="009C27AB">
                    <w:rPr>
                      <w:rFonts w:ascii="Times New Roman" w:eastAsia="Times New Roman" w:hAnsi="Times New Roman" w:cs="Times New Roman"/>
                      <w:color w:val="000000"/>
                      <w:sz w:val="18"/>
                      <w:szCs w:val="18"/>
                      <w:lang w:val="ru-RU" w:eastAsia="ru-RU"/>
                    </w:rPr>
                    <w:t>7212</w:t>
                  </w:r>
                </w:p>
              </w:tc>
            </w:tr>
            <w:tr w:rsidR="009C27AB" w:rsidRPr="009C27AB" w:rsidTr="00F96615">
              <w:trPr>
                <w:trHeight w:val="706"/>
              </w:trPr>
              <w:tc>
                <w:tcPr>
                  <w:tcW w:w="645" w:type="dxa"/>
                  <w:tcBorders>
                    <w:top w:val="nil"/>
                    <w:left w:val="single" w:sz="4" w:space="0" w:color="auto"/>
                    <w:bottom w:val="single" w:sz="4" w:space="0" w:color="auto"/>
                    <w:right w:val="single" w:sz="4" w:space="0" w:color="auto"/>
                  </w:tcBorders>
                  <w:shd w:val="clear" w:color="auto" w:fill="auto"/>
                  <w:hideMark/>
                </w:tcPr>
                <w:p w:rsidR="009C27AB" w:rsidRPr="009C27AB" w:rsidRDefault="009C27AB" w:rsidP="009C27AB">
                  <w:pPr>
                    <w:spacing w:after="0" w:line="240" w:lineRule="auto"/>
                    <w:jc w:val="center"/>
                    <w:rPr>
                      <w:rFonts w:ascii="Times New Roman" w:eastAsia="Times New Roman" w:hAnsi="Times New Roman" w:cs="Times New Roman"/>
                      <w:color w:val="000000"/>
                      <w:sz w:val="18"/>
                      <w:szCs w:val="18"/>
                      <w:lang w:val="ru-RU" w:eastAsia="ru-RU"/>
                    </w:rPr>
                  </w:pPr>
                  <w:r w:rsidRPr="009C27AB">
                    <w:rPr>
                      <w:rFonts w:ascii="Times New Roman" w:eastAsia="Times New Roman" w:hAnsi="Times New Roman" w:cs="Times New Roman"/>
                      <w:color w:val="000000"/>
                      <w:sz w:val="18"/>
                      <w:szCs w:val="18"/>
                      <w:lang w:val="ru-RU" w:eastAsia="ru-RU"/>
                    </w:rPr>
                    <w:t>2</w:t>
                  </w:r>
                </w:p>
              </w:tc>
              <w:tc>
                <w:tcPr>
                  <w:tcW w:w="1134" w:type="dxa"/>
                  <w:tcBorders>
                    <w:top w:val="nil"/>
                    <w:left w:val="nil"/>
                    <w:bottom w:val="single" w:sz="4" w:space="0" w:color="auto"/>
                    <w:right w:val="single" w:sz="4" w:space="0" w:color="auto"/>
                  </w:tcBorders>
                  <w:shd w:val="clear" w:color="auto" w:fill="auto"/>
                  <w:hideMark/>
                </w:tcPr>
                <w:p w:rsidR="009C27AB" w:rsidRPr="009C27AB" w:rsidRDefault="009C27AB" w:rsidP="009C27AB">
                  <w:pPr>
                    <w:spacing w:after="0" w:line="240" w:lineRule="auto"/>
                    <w:jc w:val="center"/>
                    <w:rPr>
                      <w:rFonts w:ascii="Times New Roman" w:eastAsia="Times New Roman" w:hAnsi="Times New Roman" w:cs="Times New Roman"/>
                      <w:color w:val="000000"/>
                      <w:sz w:val="18"/>
                      <w:szCs w:val="18"/>
                      <w:lang w:val="ru-RU" w:eastAsia="ru-RU"/>
                    </w:rPr>
                  </w:pPr>
                  <w:r w:rsidRPr="009C27AB">
                    <w:rPr>
                      <w:rFonts w:ascii="Times New Roman" w:eastAsia="Times New Roman" w:hAnsi="Times New Roman" w:cs="Times New Roman"/>
                      <w:color w:val="000000"/>
                      <w:sz w:val="18"/>
                      <w:szCs w:val="18"/>
                      <w:lang w:val="ru-RU" w:eastAsia="ru-RU"/>
                    </w:rPr>
                    <w:t>Декстроза</w:t>
                  </w:r>
                </w:p>
              </w:tc>
              <w:tc>
                <w:tcPr>
                  <w:tcW w:w="1133" w:type="dxa"/>
                  <w:tcBorders>
                    <w:top w:val="nil"/>
                    <w:left w:val="nil"/>
                    <w:bottom w:val="single" w:sz="4" w:space="0" w:color="auto"/>
                    <w:right w:val="single" w:sz="4" w:space="0" w:color="auto"/>
                  </w:tcBorders>
                  <w:shd w:val="clear" w:color="auto" w:fill="auto"/>
                  <w:hideMark/>
                </w:tcPr>
                <w:p w:rsidR="009C27AB" w:rsidRPr="009C27AB" w:rsidRDefault="009C27AB" w:rsidP="009C27AB">
                  <w:pPr>
                    <w:spacing w:after="0" w:line="240" w:lineRule="auto"/>
                    <w:jc w:val="center"/>
                    <w:rPr>
                      <w:rFonts w:ascii="Times New Roman" w:eastAsia="Times New Roman" w:hAnsi="Times New Roman" w:cs="Times New Roman"/>
                      <w:color w:val="000000"/>
                      <w:sz w:val="18"/>
                      <w:szCs w:val="18"/>
                      <w:lang w:val="ru-RU" w:eastAsia="ru-RU"/>
                    </w:rPr>
                  </w:pPr>
                  <w:r w:rsidRPr="009C27AB">
                    <w:rPr>
                      <w:rFonts w:ascii="Times New Roman" w:eastAsia="Times New Roman" w:hAnsi="Times New Roman" w:cs="Times New Roman"/>
                      <w:color w:val="000000"/>
                      <w:sz w:val="18"/>
                      <w:szCs w:val="18"/>
                      <w:lang w:val="ru-RU" w:eastAsia="ru-RU"/>
                    </w:rPr>
                    <w:t xml:space="preserve">раствор для </w:t>
                  </w:r>
                  <w:proofErr w:type="spellStart"/>
                  <w:r w:rsidRPr="009C27AB">
                    <w:rPr>
                      <w:rFonts w:ascii="Times New Roman" w:eastAsia="Times New Roman" w:hAnsi="Times New Roman" w:cs="Times New Roman"/>
                      <w:color w:val="000000"/>
                      <w:sz w:val="18"/>
                      <w:szCs w:val="18"/>
                      <w:lang w:val="ru-RU" w:eastAsia="ru-RU"/>
                    </w:rPr>
                    <w:t>инфузий</w:t>
                  </w:r>
                  <w:proofErr w:type="spellEnd"/>
                </w:p>
              </w:tc>
              <w:tc>
                <w:tcPr>
                  <w:tcW w:w="851" w:type="dxa"/>
                  <w:tcBorders>
                    <w:top w:val="nil"/>
                    <w:left w:val="nil"/>
                    <w:bottom w:val="single" w:sz="4" w:space="0" w:color="auto"/>
                    <w:right w:val="single" w:sz="4" w:space="0" w:color="auto"/>
                  </w:tcBorders>
                  <w:shd w:val="clear" w:color="auto" w:fill="auto"/>
                  <w:hideMark/>
                </w:tcPr>
                <w:p w:rsidR="009C27AB" w:rsidRPr="009C27AB" w:rsidRDefault="009C27AB" w:rsidP="009C27AB">
                  <w:pPr>
                    <w:spacing w:after="0" w:line="240" w:lineRule="auto"/>
                    <w:jc w:val="center"/>
                    <w:rPr>
                      <w:rFonts w:ascii="Times New Roman" w:eastAsia="Times New Roman" w:hAnsi="Times New Roman" w:cs="Times New Roman"/>
                      <w:color w:val="000000"/>
                      <w:sz w:val="18"/>
                      <w:szCs w:val="18"/>
                      <w:lang w:val="ru-RU" w:eastAsia="ru-RU"/>
                    </w:rPr>
                  </w:pPr>
                  <w:r w:rsidRPr="009C27AB">
                    <w:rPr>
                      <w:rFonts w:ascii="Times New Roman" w:eastAsia="Times New Roman" w:hAnsi="Times New Roman" w:cs="Times New Roman"/>
                      <w:color w:val="000000"/>
                      <w:sz w:val="18"/>
                      <w:szCs w:val="18"/>
                      <w:lang w:val="ru-RU" w:eastAsia="ru-RU"/>
                    </w:rPr>
                    <w:t>5% или 50 мг/мл</w:t>
                  </w:r>
                </w:p>
              </w:tc>
              <w:tc>
                <w:tcPr>
                  <w:tcW w:w="1701" w:type="dxa"/>
                  <w:tcBorders>
                    <w:top w:val="nil"/>
                    <w:left w:val="nil"/>
                    <w:bottom w:val="single" w:sz="4" w:space="0" w:color="auto"/>
                    <w:right w:val="single" w:sz="4" w:space="0" w:color="auto"/>
                  </w:tcBorders>
                  <w:shd w:val="clear" w:color="auto" w:fill="auto"/>
                  <w:hideMark/>
                </w:tcPr>
                <w:p w:rsidR="009C27AB" w:rsidRPr="009C27AB" w:rsidRDefault="009C27AB" w:rsidP="009C27AB">
                  <w:pPr>
                    <w:spacing w:after="0" w:line="240" w:lineRule="auto"/>
                    <w:jc w:val="center"/>
                    <w:rPr>
                      <w:rFonts w:ascii="Times New Roman" w:eastAsia="Times New Roman" w:hAnsi="Times New Roman" w:cs="Times New Roman"/>
                      <w:color w:val="000000"/>
                      <w:sz w:val="18"/>
                      <w:szCs w:val="18"/>
                      <w:lang w:val="ru-RU" w:eastAsia="ru-RU"/>
                    </w:rPr>
                  </w:pPr>
                  <w:r w:rsidRPr="009C27AB">
                    <w:rPr>
                      <w:rFonts w:ascii="Times New Roman" w:eastAsia="Times New Roman" w:hAnsi="Times New Roman" w:cs="Times New Roman"/>
                      <w:color w:val="000000"/>
                      <w:sz w:val="18"/>
                      <w:szCs w:val="18"/>
                      <w:lang w:val="ru-RU" w:eastAsia="ru-RU"/>
                    </w:rPr>
                    <w:t>500 мл первичная упаковка (бутылка или флакон) не должна быть стеклянной</w:t>
                  </w:r>
                </w:p>
              </w:tc>
              <w:tc>
                <w:tcPr>
                  <w:tcW w:w="1134" w:type="dxa"/>
                  <w:tcBorders>
                    <w:top w:val="nil"/>
                    <w:left w:val="nil"/>
                    <w:bottom w:val="single" w:sz="4" w:space="0" w:color="auto"/>
                    <w:right w:val="single" w:sz="4" w:space="0" w:color="auto"/>
                  </w:tcBorders>
                  <w:shd w:val="clear" w:color="auto" w:fill="auto"/>
                  <w:hideMark/>
                </w:tcPr>
                <w:p w:rsidR="009C27AB" w:rsidRPr="009C27AB" w:rsidRDefault="009C27AB" w:rsidP="009C27AB">
                  <w:pPr>
                    <w:spacing w:after="0" w:line="240" w:lineRule="auto"/>
                    <w:jc w:val="center"/>
                    <w:rPr>
                      <w:rFonts w:ascii="Times New Roman" w:eastAsia="Times New Roman" w:hAnsi="Times New Roman" w:cs="Times New Roman"/>
                      <w:color w:val="000000"/>
                      <w:sz w:val="18"/>
                      <w:szCs w:val="18"/>
                      <w:lang w:val="ru-RU" w:eastAsia="ru-RU"/>
                    </w:rPr>
                  </w:pPr>
                  <w:r w:rsidRPr="009C27AB">
                    <w:rPr>
                      <w:rFonts w:ascii="Times New Roman" w:eastAsia="Times New Roman" w:hAnsi="Times New Roman" w:cs="Times New Roman"/>
                      <w:color w:val="000000"/>
                      <w:sz w:val="18"/>
                      <w:szCs w:val="18"/>
                      <w:lang w:val="ru-RU" w:eastAsia="ru-RU"/>
                    </w:rPr>
                    <w:t>Первичная упаковка</w:t>
                  </w:r>
                </w:p>
              </w:tc>
              <w:tc>
                <w:tcPr>
                  <w:tcW w:w="1417" w:type="dxa"/>
                  <w:tcBorders>
                    <w:top w:val="nil"/>
                    <w:left w:val="nil"/>
                    <w:bottom w:val="single" w:sz="4" w:space="0" w:color="auto"/>
                    <w:right w:val="single" w:sz="4" w:space="0" w:color="auto"/>
                  </w:tcBorders>
                  <w:shd w:val="clear" w:color="auto" w:fill="auto"/>
                  <w:hideMark/>
                </w:tcPr>
                <w:p w:rsidR="009C27AB" w:rsidRPr="009C27AB" w:rsidRDefault="009C27AB" w:rsidP="009C27AB">
                  <w:pPr>
                    <w:spacing w:after="0" w:line="240" w:lineRule="auto"/>
                    <w:jc w:val="center"/>
                    <w:rPr>
                      <w:rFonts w:ascii="Times New Roman" w:eastAsia="Times New Roman" w:hAnsi="Times New Roman" w:cs="Times New Roman"/>
                      <w:color w:val="000000"/>
                      <w:sz w:val="18"/>
                      <w:szCs w:val="18"/>
                      <w:lang w:val="ru-RU" w:eastAsia="ru-RU"/>
                    </w:rPr>
                  </w:pPr>
                  <w:r w:rsidRPr="009C27AB">
                    <w:rPr>
                      <w:rFonts w:ascii="Times New Roman" w:eastAsia="Times New Roman" w:hAnsi="Times New Roman" w:cs="Times New Roman"/>
                      <w:color w:val="000000"/>
                      <w:sz w:val="18"/>
                      <w:szCs w:val="18"/>
                      <w:lang w:val="ru-RU" w:eastAsia="ru-RU"/>
                    </w:rPr>
                    <w:t>18150</w:t>
                  </w:r>
                </w:p>
              </w:tc>
            </w:tr>
            <w:tr w:rsidR="009C27AB" w:rsidRPr="009C27AB" w:rsidTr="009C27AB">
              <w:trPr>
                <w:trHeight w:val="302"/>
              </w:trPr>
              <w:tc>
                <w:tcPr>
                  <w:tcW w:w="8015" w:type="dxa"/>
                  <w:gridSpan w:val="7"/>
                  <w:tcBorders>
                    <w:top w:val="nil"/>
                    <w:left w:val="nil"/>
                    <w:bottom w:val="nil"/>
                    <w:right w:val="nil"/>
                  </w:tcBorders>
                  <w:shd w:val="clear" w:color="auto" w:fill="auto"/>
                  <w:vAlign w:val="bottom"/>
                  <w:hideMark/>
                </w:tcPr>
                <w:p w:rsidR="009C27AB" w:rsidRPr="009C27AB" w:rsidRDefault="009C27AB" w:rsidP="009C27AB">
                  <w:pPr>
                    <w:spacing w:after="0" w:line="240" w:lineRule="auto"/>
                    <w:jc w:val="center"/>
                    <w:rPr>
                      <w:rFonts w:ascii="Times New Roman" w:eastAsia="Times New Roman" w:hAnsi="Times New Roman" w:cs="Times New Roman"/>
                      <w:color w:val="000000"/>
                      <w:sz w:val="18"/>
                      <w:szCs w:val="18"/>
                      <w:lang w:val="ru-RU" w:eastAsia="ru-RU"/>
                    </w:rPr>
                  </w:pPr>
                  <w:r w:rsidRPr="009C27AB">
                    <w:rPr>
                      <w:rFonts w:ascii="Times New Roman" w:eastAsia="Times New Roman" w:hAnsi="Times New Roman" w:cs="Times New Roman"/>
                      <w:color w:val="000000"/>
                      <w:sz w:val="18"/>
                      <w:szCs w:val="18"/>
                      <w:lang w:val="ru-RU" w:eastAsia="ru-RU"/>
                    </w:rPr>
                    <w:t>*возможность участниками закупки предложить иное количество во вторичной упаковке, соблюдая общее количество заявленного товара.</w:t>
                  </w:r>
                </w:p>
              </w:tc>
            </w:tr>
          </w:tbl>
          <w:p w:rsidR="009C27AB" w:rsidRPr="009C27AB" w:rsidRDefault="009C27AB" w:rsidP="009C27AB">
            <w:pPr>
              <w:spacing w:after="0" w:line="240" w:lineRule="auto"/>
              <w:rPr>
                <w:rFonts w:ascii="Times New Roman" w:eastAsia="Times New Roman" w:hAnsi="Times New Roman" w:cs="Times New Roman"/>
                <w:sz w:val="20"/>
                <w:szCs w:val="20"/>
                <w:lang w:val="ru-RU" w:eastAsia="ru-RU"/>
              </w:rPr>
            </w:pPr>
          </w:p>
          <w:p w:rsidR="009C27AB" w:rsidRPr="009C27AB" w:rsidRDefault="009C27AB" w:rsidP="009C27AB">
            <w:pPr>
              <w:spacing w:after="0" w:line="240" w:lineRule="auto"/>
              <w:rPr>
                <w:rFonts w:ascii="Times New Roman" w:eastAsia="Times New Roman" w:hAnsi="Times New Roman" w:cs="Times New Roman"/>
                <w:sz w:val="20"/>
                <w:szCs w:val="20"/>
                <w:lang w:val="ru-RU" w:eastAsia="ru-RU"/>
              </w:rPr>
            </w:pPr>
            <w:r w:rsidRPr="009C27AB">
              <w:rPr>
                <w:rFonts w:ascii="Times New Roman" w:eastAsia="Times New Roman" w:hAnsi="Times New Roman" w:cs="Times New Roman"/>
                <w:sz w:val="20"/>
                <w:szCs w:val="20"/>
                <w:lang w:val="ru-RU" w:eastAsia="ru-RU"/>
              </w:rPr>
              <w:t>В первой части заявки участника закупки предлагается товар со следующими характеристиками:</w:t>
            </w:r>
          </w:p>
          <w:p w:rsidR="009C27AB" w:rsidRPr="009C27AB" w:rsidRDefault="009C27AB" w:rsidP="009C27AB">
            <w:pPr>
              <w:spacing w:after="0" w:line="240" w:lineRule="auto"/>
              <w:rPr>
                <w:rFonts w:ascii="Times New Roman" w:eastAsia="Times New Roman" w:hAnsi="Times New Roman" w:cs="Times New Roman"/>
                <w:sz w:val="20"/>
                <w:szCs w:val="20"/>
                <w:lang w:val="ru-RU" w:eastAsia="ru-RU"/>
              </w:rPr>
            </w:pPr>
          </w:p>
          <w:tbl>
            <w:tblPr>
              <w:tblW w:w="8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629"/>
              <w:gridCol w:w="567"/>
              <w:gridCol w:w="567"/>
              <w:gridCol w:w="1134"/>
              <w:gridCol w:w="709"/>
              <w:gridCol w:w="708"/>
              <w:gridCol w:w="851"/>
              <w:gridCol w:w="1276"/>
              <w:gridCol w:w="567"/>
              <w:gridCol w:w="708"/>
            </w:tblGrid>
            <w:tr w:rsidR="009C27AB" w:rsidRPr="009C27AB" w:rsidTr="009C27AB">
              <w:trPr>
                <w:trHeight w:val="347"/>
              </w:trPr>
              <w:tc>
                <w:tcPr>
                  <w:tcW w:w="392" w:type="dxa"/>
                  <w:vMerge w:val="restart"/>
                  <w:shd w:val="clear" w:color="auto" w:fill="auto"/>
                </w:tcPr>
                <w:p w:rsidR="009C27AB" w:rsidRPr="009C27AB" w:rsidRDefault="009C27AB" w:rsidP="009C27AB">
                  <w:pPr>
                    <w:spacing w:after="0" w:line="240" w:lineRule="auto"/>
                    <w:ind w:left="-57" w:right="-57"/>
                    <w:jc w:val="center"/>
                    <w:rPr>
                      <w:rFonts w:ascii="Times New Roman" w:eastAsia="Times New Roman" w:hAnsi="Times New Roman" w:cs="Times New Roman"/>
                      <w:b/>
                      <w:color w:val="000000"/>
                      <w:sz w:val="18"/>
                      <w:szCs w:val="18"/>
                      <w:lang w:val="ru-RU" w:eastAsia="ru-RU"/>
                    </w:rPr>
                  </w:pPr>
                  <w:r w:rsidRPr="009C27AB">
                    <w:rPr>
                      <w:rFonts w:ascii="Times New Roman" w:eastAsia="Times New Roman" w:hAnsi="Times New Roman" w:cs="Times New Roman"/>
                      <w:b/>
                      <w:color w:val="000000"/>
                      <w:sz w:val="18"/>
                      <w:szCs w:val="18"/>
                      <w:lang w:val="ru-RU" w:eastAsia="ru-RU"/>
                    </w:rPr>
                    <w:t>№п/п</w:t>
                  </w:r>
                </w:p>
              </w:tc>
              <w:tc>
                <w:tcPr>
                  <w:tcW w:w="4314" w:type="dxa"/>
                  <w:gridSpan w:val="6"/>
                  <w:shd w:val="clear" w:color="auto" w:fill="auto"/>
                </w:tcPr>
                <w:p w:rsidR="009C27AB" w:rsidRPr="009C27AB" w:rsidRDefault="009C27AB" w:rsidP="009C27AB">
                  <w:pPr>
                    <w:spacing w:after="0" w:line="240" w:lineRule="auto"/>
                    <w:ind w:left="-57" w:right="-57"/>
                    <w:jc w:val="center"/>
                    <w:rPr>
                      <w:rFonts w:ascii="Times New Roman" w:eastAsia="Times New Roman" w:hAnsi="Times New Roman" w:cs="Times New Roman"/>
                      <w:b/>
                      <w:color w:val="000000"/>
                      <w:sz w:val="18"/>
                      <w:szCs w:val="18"/>
                      <w:lang w:val="ru-RU" w:eastAsia="ru-RU"/>
                    </w:rPr>
                  </w:pPr>
                  <w:r w:rsidRPr="009C27AB">
                    <w:rPr>
                      <w:rFonts w:ascii="Times New Roman" w:eastAsia="Times New Roman" w:hAnsi="Times New Roman" w:cs="Times New Roman"/>
                      <w:b/>
                      <w:color w:val="000000"/>
                      <w:sz w:val="18"/>
                      <w:szCs w:val="18"/>
                      <w:lang w:val="ru-RU" w:eastAsia="ru-RU"/>
                    </w:rPr>
                    <w:t>Значения показателей товара</w:t>
                  </w:r>
                </w:p>
              </w:tc>
              <w:tc>
                <w:tcPr>
                  <w:tcW w:w="3402" w:type="dxa"/>
                  <w:gridSpan w:val="4"/>
                </w:tcPr>
                <w:p w:rsidR="009C27AB" w:rsidRPr="009C27AB" w:rsidRDefault="009C27AB" w:rsidP="009C27AB">
                  <w:pPr>
                    <w:keepNext/>
                    <w:widowControl w:val="0"/>
                    <w:tabs>
                      <w:tab w:val="num" w:pos="1307"/>
                    </w:tabs>
                    <w:spacing w:after="0" w:line="240" w:lineRule="auto"/>
                    <w:ind w:left="-57" w:right="-57"/>
                    <w:jc w:val="center"/>
                    <w:rPr>
                      <w:rFonts w:ascii="Times New Roman" w:eastAsia="Times New Roman" w:hAnsi="Times New Roman" w:cs="Times New Roman"/>
                      <w:b/>
                      <w:color w:val="000000"/>
                      <w:sz w:val="18"/>
                      <w:szCs w:val="18"/>
                      <w:lang w:val="ru-RU" w:eastAsia="ru-RU"/>
                    </w:rPr>
                  </w:pPr>
                  <w:r w:rsidRPr="009C27AB">
                    <w:rPr>
                      <w:rFonts w:ascii="Times New Roman" w:eastAsia="Times New Roman" w:hAnsi="Times New Roman" w:cs="Times New Roman"/>
                      <w:b/>
                      <w:color w:val="000000"/>
                      <w:sz w:val="18"/>
                      <w:szCs w:val="18"/>
                      <w:lang w:val="ru-RU" w:eastAsia="ru-RU"/>
                    </w:rPr>
                    <w:t>Значения показателей, предлагаемые</w:t>
                  </w:r>
                </w:p>
                <w:p w:rsidR="009C27AB" w:rsidRPr="009C27AB" w:rsidRDefault="009C27AB" w:rsidP="009C27AB">
                  <w:pPr>
                    <w:keepNext/>
                    <w:widowControl w:val="0"/>
                    <w:tabs>
                      <w:tab w:val="num" w:pos="1307"/>
                    </w:tabs>
                    <w:spacing w:after="0" w:line="240" w:lineRule="auto"/>
                    <w:ind w:left="-57" w:right="-57"/>
                    <w:jc w:val="center"/>
                    <w:rPr>
                      <w:rFonts w:ascii="Times New Roman" w:eastAsia="Times New Roman" w:hAnsi="Times New Roman" w:cs="Times New Roman"/>
                      <w:b/>
                      <w:color w:val="000000"/>
                      <w:sz w:val="18"/>
                      <w:szCs w:val="18"/>
                      <w:lang w:val="ru-RU" w:eastAsia="ru-RU"/>
                    </w:rPr>
                  </w:pPr>
                  <w:r w:rsidRPr="009C27AB">
                    <w:rPr>
                      <w:rFonts w:ascii="Times New Roman" w:eastAsia="Times New Roman" w:hAnsi="Times New Roman" w:cs="Times New Roman"/>
                      <w:b/>
                      <w:color w:val="000000"/>
                      <w:sz w:val="18"/>
                      <w:szCs w:val="18"/>
                      <w:lang w:val="ru-RU" w:eastAsia="ru-RU"/>
                    </w:rPr>
                    <w:t>участником размещения заказа</w:t>
                  </w:r>
                </w:p>
              </w:tc>
            </w:tr>
            <w:tr w:rsidR="009C27AB" w:rsidRPr="009C27AB" w:rsidTr="009C27AB">
              <w:trPr>
                <w:trHeight w:val="284"/>
              </w:trPr>
              <w:tc>
                <w:tcPr>
                  <w:tcW w:w="392" w:type="dxa"/>
                  <w:vMerge/>
                  <w:shd w:val="clear" w:color="auto" w:fill="auto"/>
                  <w:hideMark/>
                </w:tcPr>
                <w:p w:rsidR="009C27AB" w:rsidRPr="009C27AB" w:rsidRDefault="009C27AB" w:rsidP="009C27AB">
                  <w:pPr>
                    <w:spacing w:after="0" w:line="240" w:lineRule="auto"/>
                    <w:ind w:left="-57" w:right="-57"/>
                    <w:jc w:val="center"/>
                    <w:rPr>
                      <w:rFonts w:ascii="Times New Roman" w:eastAsia="Times New Roman" w:hAnsi="Times New Roman" w:cs="Times New Roman"/>
                      <w:b/>
                      <w:color w:val="000000"/>
                      <w:sz w:val="18"/>
                      <w:szCs w:val="18"/>
                      <w:lang w:val="ru-RU" w:eastAsia="ru-RU"/>
                    </w:rPr>
                  </w:pPr>
                </w:p>
              </w:tc>
              <w:tc>
                <w:tcPr>
                  <w:tcW w:w="629" w:type="dxa"/>
                  <w:vMerge w:val="restart"/>
                  <w:shd w:val="clear" w:color="auto" w:fill="auto"/>
                  <w:hideMark/>
                </w:tcPr>
                <w:p w:rsidR="009C27AB" w:rsidRPr="009C27AB" w:rsidRDefault="009C27AB" w:rsidP="009C27AB">
                  <w:pPr>
                    <w:spacing w:after="0" w:line="240" w:lineRule="auto"/>
                    <w:ind w:left="-57" w:right="-57"/>
                    <w:jc w:val="center"/>
                    <w:rPr>
                      <w:rFonts w:ascii="Times New Roman" w:eastAsia="Times New Roman" w:hAnsi="Times New Roman" w:cs="Times New Roman"/>
                      <w:b/>
                      <w:color w:val="000000"/>
                      <w:sz w:val="18"/>
                      <w:szCs w:val="18"/>
                      <w:lang w:val="ru-RU" w:eastAsia="ru-RU"/>
                    </w:rPr>
                  </w:pPr>
                  <w:r w:rsidRPr="009C27AB">
                    <w:rPr>
                      <w:rFonts w:ascii="Times New Roman" w:eastAsia="Times New Roman" w:hAnsi="Times New Roman" w:cs="Times New Roman"/>
                      <w:b/>
                      <w:color w:val="000000"/>
                      <w:sz w:val="18"/>
                      <w:szCs w:val="18"/>
                      <w:lang w:val="ru-RU" w:eastAsia="ru-RU"/>
                    </w:rPr>
                    <w:t>Международное непатентованное наименование</w:t>
                  </w:r>
                </w:p>
              </w:tc>
              <w:tc>
                <w:tcPr>
                  <w:tcW w:w="2268" w:type="dxa"/>
                  <w:gridSpan w:val="3"/>
                  <w:shd w:val="clear" w:color="auto" w:fill="auto"/>
                  <w:hideMark/>
                </w:tcPr>
                <w:p w:rsidR="009C27AB" w:rsidRPr="009C27AB" w:rsidRDefault="009C27AB" w:rsidP="009C27AB">
                  <w:pPr>
                    <w:spacing w:after="0" w:line="240" w:lineRule="auto"/>
                    <w:ind w:left="-57" w:right="-57"/>
                    <w:jc w:val="center"/>
                    <w:rPr>
                      <w:rFonts w:ascii="Times New Roman" w:eastAsia="Times New Roman" w:hAnsi="Times New Roman" w:cs="Times New Roman"/>
                      <w:b/>
                      <w:color w:val="000000"/>
                      <w:sz w:val="18"/>
                      <w:szCs w:val="18"/>
                      <w:lang w:val="ru-RU" w:eastAsia="ru-RU"/>
                    </w:rPr>
                  </w:pPr>
                  <w:r w:rsidRPr="009C27AB">
                    <w:rPr>
                      <w:rFonts w:ascii="Times New Roman" w:eastAsia="Times New Roman" w:hAnsi="Times New Roman" w:cs="Times New Roman"/>
                      <w:b/>
                      <w:color w:val="000000"/>
                      <w:sz w:val="18"/>
                      <w:szCs w:val="18"/>
                      <w:lang w:val="ru-RU" w:eastAsia="ru-RU"/>
                    </w:rPr>
                    <w:t>Характеристики товара</w:t>
                  </w:r>
                </w:p>
              </w:tc>
              <w:tc>
                <w:tcPr>
                  <w:tcW w:w="709" w:type="dxa"/>
                  <w:vMerge w:val="restart"/>
                  <w:shd w:val="clear" w:color="auto" w:fill="auto"/>
                  <w:hideMark/>
                </w:tcPr>
                <w:p w:rsidR="009C27AB" w:rsidRPr="009C27AB" w:rsidRDefault="009C27AB" w:rsidP="009C27AB">
                  <w:pPr>
                    <w:spacing w:after="0" w:line="240" w:lineRule="auto"/>
                    <w:ind w:left="-57" w:right="-57"/>
                    <w:jc w:val="center"/>
                    <w:rPr>
                      <w:rFonts w:ascii="Times New Roman" w:eastAsia="Times New Roman" w:hAnsi="Times New Roman" w:cs="Times New Roman"/>
                      <w:b/>
                      <w:color w:val="000000"/>
                      <w:sz w:val="18"/>
                      <w:szCs w:val="18"/>
                      <w:lang w:val="ru-RU" w:eastAsia="ru-RU"/>
                    </w:rPr>
                  </w:pPr>
                  <w:r w:rsidRPr="009C27AB">
                    <w:rPr>
                      <w:rFonts w:ascii="Times New Roman" w:eastAsia="Times New Roman" w:hAnsi="Times New Roman" w:cs="Times New Roman"/>
                      <w:b/>
                      <w:color w:val="000000"/>
                      <w:sz w:val="18"/>
                      <w:szCs w:val="18"/>
                      <w:lang w:val="ru-RU" w:eastAsia="ru-RU"/>
                    </w:rPr>
                    <w:t>Единицы измерения готовой формы</w:t>
                  </w:r>
                </w:p>
              </w:tc>
              <w:tc>
                <w:tcPr>
                  <w:tcW w:w="708" w:type="dxa"/>
                  <w:vMerge w:val="restart"/>
                  <w:shd w:val="clear" w:color="auto" w:fill="auto"/>
                  <w:hideMark/>
                </w:tcPr>
                <w:p w:rsidR="009C27AB" w:rsidRPr="009C27AB" w:rsidRDefault="009C27AB" w:rsidP="009C27AB">
                  <w:pPr>
                    <w:spacing w:after="0" w:line="240" w:lineRule="auto"/>
                    <w:ind w:left="-57" w:right="-57"/>
                    <w:jc w:val="center"/>
                    <w:rPr>
                      <w:rFonts w:ascii="Times New Roman" w:eastAsia="Times New Roman" w:hAnsi="Times New Roman" w:cs="Times New Roman"/>
                      <w:b/>
                      <w:color w:val="000000"/>
                      <w:sz w:val="18"/>
                      <w:szCs w:val="18"/>
                      <w:lang w:val="ru-RU" w:eastAsia="ru-RU"/>
                    </w:rPr>
                  </w:pPr>
                  <w:r w:rsidRPr="009C27AB">
                    <w:rPr>
                      <w:rFonts w:ascii="Times New Roman" w:eastAsia="Times New Roman" w:hAnsi="Times New Roman" w:cs="Times New Roman"/>
                      <w:b/>
                      <w:color w:val="000000"/>
                      <w:sz w:val="18"/>
                      <w:szCs w:val="18"/>
                      <w:lang w:val="ru-RU" w:eastAsia="ru-RU"/>
                    </w:rPr>
                    <w:t>Кол-во</w:t>
                  </w:r>
                </w:p>
              </w:tc>
              <w:tc>
                <w:tcPr>
                  <w:tcW w:w="851" w:type="dxa"/>
                  <w:vMerge w:val="restart"/>
                  <w:vAlign w:val="center"/>
                </w:tcPr>
                <w:p w:rsidR="009C27AB" w:rsidRPr="009C27AB" w:rsidRDefault="009C27AB" w:rsidP="009C27AB">
                  <w:pPr>
                    <w:widowControl w:val="0"/>
                    <w:tabs>
                      <w:tab w:val="num" w:pos="1307"/>
                    </w:tabs>
                    <w:spacing w:after="0" w:line="240" w:lineRule="auto"/>
                    <w:ind w:left="-57" w:right="-57"/>
                    <w:jc w:val="center"/>
                    <w:rPr>
                      <w:rFonts w:ascii="Times New Roman" w:eastAsia="Times New Roman" w:hAnsi="Times New Roman" w:cs="Times New Roman"/>
                      <w:b/>
                      <w:color w:val="000000"/>
                      <w:sz w:val="18"/>
                      <w:szCs w:val="18"/>
                      <w:lang w:val="ru-RU" w:eastAsia="ru-RU"/>
                    </w:rPr>
                  </w:pPr>
                  <w:r w:rsidRPr="009C27AB">
                    <w:rPr>
                      <w:rFonts w:ascii="Times New Roman" w:eastAsia="Times New Roman" w:hAnsi="Times New Roman" w:cs="Times New Roman"/>
                      <w:b/>
                      <w:color w:val="000000"/>
                      <w:sz w:val="18"/>
                      <w:szCs w:val="18"/>
                      <w:lang w:val="ru-RU" w:eastAsia="ru-RU"/>
                    </w:rPr>
                    <w:t>Торговое наименование.</w:t>
                  </w:r>
                </w:p>
                <w:p w:rsidR="009C27AB" w:rsidRPr="009C27AB" w:rsidRDefault="009C27AB" w:rsidP="009C27AB">
                  <w:pPr>
                    <w:widowControl w:val="0"/>
                    <w:tabs>
                      <w:tab w:val="num" w:pos="1307"/>
                    </w:tabs>
                    <w:spacing w:after="0" w:line="240" w:lineRule="auto"/>
                    <w:ind w:left="-57" w:right="-57"/>
                    <w:jc w:val="center"/>
                    <w:rPr>
                      <w:rFonts w:ascii="Times New Roman" w:eastAsia="Times New Roman" w:hAnsi="Times New Roman" w:cs="Times New Roman"/>
                      <w:b/>
                      <w:color w:val="000000"/>
                      <w:sz w:val="18"/>
                      <w:szCs w:val="18"/>
                      <w:lang w:val="ru-RU" w:eastAsia="ru-RU"/>
                    </w:rPr>
                  </w:pPr>
                  <w:r w:rsidRPr="009C27AB">
                    <w:rPr>
                      <w:rFonts w:ascii="Times New Roman" w:eastAsia="Times New Roman" w:hAnsi="Times New Roman" w:cs="Times New Roman"/>
                      <w:b/>
                      <w:color w:val="000000"/>
                      <w:sz w:val="18"/>
                      <w:szCs w:val="18"/>
                      <w:lang w:val="ru-RU" w:eastAsia="ru-RU"/>
                    </w:rPr>
                    <w:t>Страна происхождения</w:t>
                  </w:r>
                </w:p>
              </w:tc>
              <w:tc>
                <w:tcPr>
                  <w:tcW w:w="1276" w:type="dxa"/>
                  <w:vMerge w:val="restart"/>
                  <w:vAlign w:val="center"/>
                </w:tcPr>
                <w:p w:rsidR="009C27AB" w:rsidRPr="009C27AB" w:rsidRDefault="009C27AB" w:rsidP="009C27AB">
                  <w:pPr>
                    <w:widowControl w:val="0"/>
                    <w:tabs>
                      <w:tab w:val="num" w:pos="1307"/>
                    </w:tabs>
                    <w:spacing w:after="0" w:line="240" w:lineRule="auto"/>
                    <w:ind w:left="-57" w:right="-57"/>
                    <w:jc w:val="center"/>
                    <w:rPr>
                      <w:rFonts w:ascii="Times New Roman" w:eastAsia="Times New Roman" w:hAnsi="Times New Roman" w:cs="Times New Roman"/>
                      <w:b/>
                      <w:color w:val="000000"/>
                      <w:sz w:val="18"/>
                      <w:szCs w:val="18"/>
                      <w:lang w:val="ru-RU" w:eastAsia="ru-RU"/>
                    </w:rPr>
                  </w:pPr>
                  <w:r w:rsidRPr="009C27AB">
                    <w:rPr>
                      <w:rFonts w:ascii="Times New Roman" w:eastAsia="Times New Roman" w:hAnsi="Times New Roman" w:cs="Times New Roman"/>
                      <w:b/>
                      <w:color w:val="000000"/>
                      <w:sz w:val="18"/>
                      <w:szCs w:val="18"/>
                      <w:lang w:val="ru-RU" w:eastAsia="ru-RU"/>
                    </w:rPr>
                    <w:t xml:space="preserve">Технические </w:t>
                  </w:r>
                  <w:proofErr w:type="gramStart"/>
                  <w:r w:rsidRPr="009C27AB">
                    <w:rPr>
                      <w:rFonts w:ascii="Times New Roman" w:eastAsia="Times New Roman" w:hAnsi="Times New Roman" w:cs="Times New Roman"/>
                      <w:b/>
                      <w:color w:val="000000"/>
                      <w:sz w:val="18"/>
                      <w:szCs w:val="18"/>
                      <w:lang w:val="ru-RU" w:eastAsia="ru-RU"/>
                    </w:rPr>
                    <w:t>характеристики  (</w:t>
                  </w:r>
                  <w:proofErr w:type="gramEnd"/>
                  <w:r w:rsidRPr="009C27AB">
                    <w:rPr>
                      <w:rFonts w:ascii="Times New Roman" w:eastAsia="Times New Roman" w:hAnsi="Times New Roman" w:cs="Times New Roman"/>
                      <w:b/>
                      <w:color w:val="000000"/>
                      <w:sz w:val="18"/>
                      <w:szCs w:val="18"/>
                      <w:lang w:val="ru-RU" w:eastAsia="ru-RU"/>
                    </w:rPr>
                    <w:t>функциональные характеристики, форма выпуска)</w:t>
                  </w:r>
                </w:p>
              </w:tc>
              <w:tc>
                <w:tcPr>
                  <w:tcW w:w="567" w:type="dxa"/>
                  <w:vMerge w:val="restart"/>
                  <w:vAlign w:val="center"/>
                </w:tcPr>
                <w:p w:rsidR="009C27AB" w:rsidRPr="009C27AB" w:rsidRDefault="009C27AB" w:rsidP="009C27AB">
                  <w:pPr>
                    <w:widowControl w:val="0"/>
                    <w:tabs>
                      <w:tab w:val="num" w:pos="1307"/>
                    </w:tabs>
                    <w:spacing w:after="0" w:line="240" w:lineRule="auto"/>
                    <w:ind w:left="-57" w:right="-57"/>
                    <w:jc w:val="center"/>
                    <w:rPr>
                      <w:rFonts w:ascii="Times New Roman" w:eastAsia="Times New Roman" w:hAnsi="Times New Roman" w:cs="Times New Roman"/>
                      <w:b/>
                      <w:color w:val="000000"/>
                      <w:sz w:val="18"/>
                      <w:szCs w:val="18"/>
                      <w:lang w:val="ru-RU" w:eastAsia="ru-RU"/>
                    </w:rPr>
                  </w:pPr>
                  <w:r w:rsidRPr="009C27AB">
                    <w:rPr>
                      <w:rFonts w:ascii="Times New Roman" w:eastAsia="Times New Roman" w:hAnsi="Times New Roman" w:cs="Times New Roman"/>
                      <w:b/>
                      <w:color w:val="000000"/>
                      <w:sz w:val="18"/>
                      <w:szCs w:val="18"/>
                      <w:lang w:val="ru-RU" w:eastAsia="ru-RU"/>
                    </w:rPr>
                    <w:t xml:space="preserve">Ед. </w:t>
                  </w:r>
                  <w:proofErr w:type="spellStart"/>
                  <w:r w:rsidRPr="009C27AB">
                    <w:rPr>
                      <w:rFonts w:ascii="Times New Roman" w:eastAsia="Times New Roman" w:hAnsi="Times New Roman" w:cs="Times New Roman"/>
                      <w:b/>
                      <w:color w:val="000000"/>
                      <w:sz w:val="18"/>
                      <w:szCs w:val="18"/>
                      <w:lang w:val="ru-RU" w:eastAsia="ru-RU"/>
                    </w:rPr>
                    <w:t>изм</w:t>
                  </w:r>
                  <w:proofErr w:type="spellEnd"/>
                </w:p>
              </w:tc>
              <w:tc>
                <w:tcPr>
                  <w:tcW w:w="708" w:type="dxa"/>
                  <w:vMerge w:val="restart"/>
                  <w:vAlign w:val="center"/>
                </w:tcPr>
                <w:p w:rsidR="009C27AB" w:rsidRPr="009C27AB" w:rsidRDefault="009C27AB" w:rsidP="009C27AB">
                  <w:pPr>
                    <w:widowControl w:val="0"/>
                    <w:tabs>
                      <w:tab w:val="num" w:pos="1307"/>
                    </w:tabs>
                    <w:spacing w:after="0" w:line="240" w:lineRule="auto"/>
                    <w:ind w:left="-57" w:right="-57"/>
                    <w:jc w:val="center"/>
                    <w:rPr>
                      <w:rFonts w:ascii="Times New Roman" w:eastAsia="Times New Roman" w:hAnsi="Times New Roman" w:cs="Times New Roman"/>
                      <w:b/>
                      <w:color w:val="000000"/>
                      <w:sz w:val="18"/>
                      <w:szCs w:val="18"/>
                      <w:lang w:val="ru-RU" w:eastAsia="ru-RU"/>
                    </w:rPr>
                  </w:pPr>
                  <w:r w:rsidRPr="009C27AB">
                    <w:rPr>
                      <w:rFonts w:ascii="Times New Roman" w:eastAsia="Times New Roman" w:hAnsi="Times New Roman" w:cs="Times New Roman"/>
                      <w:b/>
                      <w:color w:val="000000"/>
                      <w:sz w:val="18"/>
                      <w:szCs w:val="18"/>
                      <w:lang w:val="ru-RU" w:eastAsia="ru-RU"/>
                    </w:rPr>
                    <w:t>Кол-во</w:t>
                  </w:r>
                </w:p>
              </w:tc>
            </w:tr>
            <w:tr w:rsidR="009C27AB" w:rsidRPr="009C27AB" w:rsidTr="009C27AB">
              <w:trPr>
                <w:trHeight w:val="845"/>
              </w:trPr>
              <w:tc>
                <w:tcPr>
                  <w:tcW w:w="392" w:type="dxa"/>
                  <w:vMerge/>
                  <w:vAlign w:val="center"/>
                  <w:hideMark/>
                </w:tcPr>
                <w:p w:rsidR="009C27AB" w:rsidRPr="009C27AB" w:rsidRDefault="009C27AB" w:rsidP="009C27AB">
                  <w:pPr>
                    <w:spacing w:after="0" w:line="240" w:lineRule="auto"/>
                    <w:ind w:left="-57" w:right="-57"/>
                    <w:jc w:val="center"/>
                    <w:rPr>
                      <w:rFonts w:ascii="Times New Roman" w:eastAsia="Times New Roman" w:hAnsi="Times New Roman" w:cs="Times New Roman"/>
                      <w:b/>
                      <w:color w:val="000000"/>
                      <w:sz w:val="18"/>
                      <w:szCs w:val="18"/>
                      <w:lang w:val="ru-RU" w:eastAsia="ru-RU"/>
                    </w:rPr>
                  </w:pPr>
                </w:p>
              </w:tc>
              <w:tc>
                <w:tcPr>
                  <w:tcW w:w="629" w:type="dxa"/>
                  <w:vMerge/>
                  <w:vAlign w:val="center"/>
                  <w:hideMark/>
                </w:tcPr>
                <w:p w:rsidR="009C27AB" w:rsidRPr="009C27AB" w:rsidRDefault="009C27AB" w:rsidP="009C27AB">
                  <w:pPr>
                    <w:spacing w:after="0" w:line="240" w:lineRule="auto"/>
                    <w:ind w:left="-57" w:right="-57"/>
                    <w:jc w:val="center"/>
                    <w:rPr>
                      <w:rFonts w:ascii="Times New Roman" w:eastAsia="Times New Roman" w:hAnsi="Times New Roman" w:cs="Times New Roman"/>
                      <w:b/>
                      <w:color w:val="000000"/>
                      <w:sz w:val="18"/>
                      <w:szCs w:val="18"/>
                      <w:lang w:val="ru-RU" w:eastAsia="ru-RU"/>
                    </w:rPr>
                  </w:pPr>
                </w:p>
              </w:tc>
              <w:tc>
                <w:tcPr>
                  <w:tcW w:w="567" w:type="dxa"/>
                  <w:shd w:val="clear" w:color="auto" w:fill="auto"/>
                  <w:hideMark/>
                </w:tcPr>
                <w:p w:rsidR="009C27AB" w:rsidRPr="009C27AB" w:rsidRDefault="009C27AB" w:rsidP="009C27AB">
                  <w:pPr>
                    <w:spacing w:after="0" w:line="240" w:lineRule="auto"/>
                    <w:ind w:left="-57" w:right="-57"/>
                    <w:jc w:val="center"/>
                    <w:rPr>
                      <w:rFonts w:ascii="Times New Roman" w:eastAsia="Times New Roman" w:hAnsi="Times New Roman" w:cs="Times New Roman"/>
                      <w:b/>
                      <w:color w:val="000000"/>
                      <w:sz w:val="18"/>
                      <w:szCs w:val="18"/>
                      <w:lang w:val="ru-RU" w:eastAsia="ru-RU"/>
                    </w:rPr>
                  </w:pPr>
                  <w:r w:rsidRPr="009C27AB">
                    <w:rPr>
                      <w:rFonts w:ascii="Times New Roman" w:eastAsia="Times New Roman" w:hAnsi="Times New Roman" w:cs="Times New Roman"/>
                      <w:b/>
                      <w:color w:val="000000"/>
                      <w:sz w:val="18"/>
                      <w:szCs w:val="18"/>
                      <w:lang w:val="ru-RU" w:eastAsia="ru-RU"/>
                    </w:rPr>
                    <w:t>Лекарственная форма</w:t>
                  </w:r>
                </w:p>
              </w:tc>
              <w:tc>
                <w:tcPr>
                  <w:tcW w:w="567" w:type="dxa"/>
                  <w:shd w:val="clear" w:color="auto" w:fill="auto"/>
                  <w:hideMark/>
                </w:tcPr>
                <w:p w:rsidR="009C27AB" w:rsidRPr="009C27AB" w:rsidRDefault="009C27AB" w:rsidP="009C27AB">
                  <w:pPr>
                    <w:spacing w:after="0" w:line="240" w:lineRule="auto"/>
                    <w:ind w:left="-57" w:right="-57"/>
                    <w:jc w:val="center"/>
                    <w:rPr>
                      <w:rFonts w:ascii="Times New Roman" w:eastAsia="Times New Roman" w:hAnsi="Times New Roman" w:cs="Times New Roman"/>
                      <w:b/>
                      <w:color w:val="000000"/>
                      <w:sz w:val="18"/>
                      <w:szCs w:val="18"/>
                      <w:lang w:val="ru-RU" w:eastAsia="ru-RU"/>
                    </w:rPr>
                  </w:pPr>
                  <w:r w:rsidRPr="009C27AB">
                    <w:rPr>
                      <w:rFonts w:ascii="Times New Roman" w:eastAsia="Times New Roman" w:hAnsi="Times New Roman" w:cs="Times New Roman"/>
                      <w:b/>
                      <w:color w:val="000000"/>
                      <w:sz w:val="18"/>
                      <w:szCs w:val="18"/>
                      <w:lang w:val="ru-RU" w:eastAsia="ru-RU"/>
                    </w:rPr>
                    <w:t>Дозировка</w:t>
                  </w:r>
                </w:p>
              </w:tc>
              <w:tc>
                <w:tcPr>
                  <w:tcW w:w="1134" w:type="dxa"/>
                  <w:shd w:val="clear" w:color="auto" w:fill="auto"/>
                  <w:hideMark/>
                </w:tcPr>
                <w:p w:rsidR="009C27AB" w:rsidRPr="009C27AB" w:rsidRDefault="009C27AB" w:rsidP="009C27AB">
                  <w:pPr>
                    <w:spacing w:after="0" w:line="240" w:lineRule="auto"/>
                    <w:ind w:left="-57" w:right="-57"/>
                    <w:jc w:val="center"/>
                    <w:rPr>
                      <w:rFonts w:ascii="Times New Roman" w:eastAsia="Times New Roman" w:hAnsi="Times New Roman" w:cs="Times New Roman"/>
                      <w:b/>
                      <w:color w:val="000000"/>
                      <w:sz w:val="18"/>
                      <w:szCs w:val="18"/>
                      <w:lang w:val="ru-RU" w:eastAsia="ru-RU"/>
                    </w:rPr>
                  </w:pPr>
                  <w:r w:rsidRPr="009C27AB">
                    <w:rPr>
                      <w:rFonts w:ascii="Times New Roman" w:eastAsia="Times New Roman" w:hAnsi="Times New Roman" w:cs="Times New Roman"/>
                      <w:b/>
                      <w:color w:val="000000"/>
                      <w:sz w:val="18"/>
                      <w:szCs w:val="18"/>
                      <w:lang w:val="ru-RU" w:eastAsia="ru-RU"/>
                    </w:rPr>
                    <w:t>Фасовка (Первичная упаковка)</w:t>
                  </w:r>
                </w:p>
              </w:tc>
              <w:tc>
                <w:tcPr>
                  <w:tcW w:w="709" w:type="dxa"/>
                  <w:vMerge/>
                  <w:vAlign w:val="center"/>
                  <w:hideMark/>
                </w:tcPr>
                <w:p w:rsidR="009C27AB" w:rsidRPr="009C27AB" w:rsidRDefault="009C27AB" w:rsidP="009C27AB">
                  <w:pPr>
                    <w:spacing w:after="0" w:line="240" w:lineRule="auto"/>
                    <w:ind w:left="-57" w:right="-57"/>
                    <w:jc w:val="center"/>
                    <w:rPr>
                      <w:rFonts w:ascii="Times New Roman" w:eastAsia="Times New Roman" w:hAnsi="Times New Roman" w:cs="Times New Roman"/>
                      <w:b/>
                      <w:color w:val="000000"/>
                      <w:sz w:val="18"/>
                      <w:szCs w:val="18"/>
                      <w:lang w:val="ru-RU" w:eastAsia="ru-RU"/>
                    </w:rPr>
                  </w:pPr>
                </w:p>
              </w:tc>
              <w:tc>
                <w:tcPr>
                  <w:tcW w:w="708" w:type="dxa"/>
                  <w:vMerge/>
                  <w:vAlign w:val="center"/>
                  <w:hideMark/>
                </w:tcPr>
                <w:p w:rsidR="009C27AB" w:rsidRPr="009C27AB" w:rsidRDefault="009C27AB" w:rsidP="009C27AB">
                  <w:pPr>
                    <w:spacing w:after="0" w:line="240" w:lineRule="auto"/>
                    <w:ind w:left="-57" w:right="-57"/>
                    <w:jc w:val="center"/>
                    <w:rPr>
                      <w:rFonts w:ascii="Times New Roman" w:eastAsia="Times New Roman" w:hAnsi="Times New Roman" w:cs="Times New Roman"/>
                      <w:b/>
                      <w:color w:val="000000"/>
                      <w:sz w:val="18"/>
                      <w:szCs w:val="18"/>
                      <w:lang w:val="ru-RU" w:eastAsia="ru-RU"/>
                    </w:rPr>
                  </w:pPr>
                </w:p>
              </w:tc>
              <w:tc>
                <w:tcPr>
                  <w:tcW w:w="851" w:type="dxa"/>
                  <w:vMerge/>
                </w:tcPr>
                <w:p w:rsidR="009C27AB" w:rsidRPr="009C27AB" w:rsidRDefault="009C27AB" w:rsidP="009C27AB">
                  <w:pPr>
                    <w:spacing w:after="0" w:line="240" w:lineRule="auto"/>
                    <w:ind w:left="-57" w:right="-57"/>
                    <w:jc w:val="center"/>
                    <w:rPr>
                      <w:rFonts w:ascii="Times New Roman" w:eastAsia="Times New Roman" w:hAnsi="Times New Roman" w:cs="Times New Roman"/>
                      <w:b/>
                      <w:color w:val="000000"/>
                      <w:sz w:val="18"/>
                      <w:szCs w:val="18"/>
                      <w:lang w:val="ru-RU" w:eastAsia="ru-RU"/>
                    </w:rPr>
                  </w:pPr>
                </w:p>
              </w:tc>
              <w:tc>
                <w:tcPr>
                  <w:tcW w:w="1276" w:type="dxa"/>
                  <w:vMerge/>
                </w:tcPr>
                <w:p w:rsidR="009C27AB" w:rsidRPr="009C27AB" w:rsidRDefault="009C27AB" w:rsidP="009C27AB">
                  <w:pPr>
                    <w:spacing w:after="0" w:line="240" w:lineRule="auto"/>
                    <w:ind w:left="-57" w:right="-57"/>
                    <w:jc w:val="center"/>
                    <w:rPr>
                      <w:rFonts w:ascii="Times New Roman" w:eastAsia="Times New Roman" w:hAnsi="Times New Roman" w:cs="Times New Roman"/>
                      <w:b/>
                      <w:color w:val="000000"/>
                      <w:sz w:val="18"/>
                      <w:szCs w:val="18"/>
                      <w:lang w:val="ru-RU" w:eastAsia="ru-RU"/>
                    </w:rPr>
                  </w:pPr>
                </w:p>
              </w:tc>
              <w:tc>
                <w:tcPr>
                  <w:tcW w:w="567" w:type="dxa"/>
                  <w:vMerge/>
                </w:tcPr>
                <w:p w:rsidR="009C27AB" w:rsidRPr="009C27AB" w:rsidRDefault="009C27AB" w:rsidP="009C27AB">
                  <w:pPr>
                    <w:spacing w:after="0" w:line="240" w:lineRule="auto"/>
                    <w:ind w:left="-57" w:right="-57"/>
                    <w:jc w:val="center"/>
                    <w:rPr>
                      <w:rFonts w:ascii="Times New Roman" w:eastAsia="Times New Roman" w:hAnsi="Times New Roman" w:cs="Times New Roman"/>
                      <w:b/>
                      <w:color w:val="000000"/>
                      <w:sz w:val="18"/>
                      <w:szCs w:val="18"/>
                      <w:lang w:val="ru-RU" w:eastAsia="ru-RU"/>
                    </w:rPr>
                  </w:pPr>
                </w:p>
              </w:tc>
              <w:tc>
                <w:tcPr>
                  <w:tcW w:w="708" w:type="dxa"/>
                  <w:vMerge/>
                </w:tcPr>
                <w:p w:rsidR="009C27AB" w:rsidRPr="009C27AB" w:rsidRDefault="009C27AB" w:rsidP="009C27AB">
                  <w:pPr>
                    <w:spacing w:after="0" w:line="240" w:lineRule="auto"/>
                    <w:ind w:left="-57" w:right="-57"/>
                    <w:jc w:val="center"/>
                    <w:rPr>
                      <w:rFonts w:ascii="Times New Roman" w:eastAsia="Times New Roman" w:hAnsi="Times New Roman" w:cs="Times New Roman"/>
                      <w:b/>
                      <w:color w:val="000000"/>
                      <w:sz w:val="18"/>
                      <w:szCs w:val="18"/>
                      <w:lang w:val="ru-RU" w:eastAsia="ru-RU"/>
                    </w:rPr>
                  </w:pPr>
                </w:p>
              </w:tc>
            </w:tr>
            <w:tr w:rsidR="009C27AB" w:rsidRPr="009C27AB" w:rsidTr="009C27AB">
              <w:trPr>
                <w:trHeight w:val="967"/>
              </w:trPr>
              <w:tc>
                <w:tcPr>
                  <w:tcW w:w="392" w:type="dxa"/>
                  <w:shd w:val="clear" w:color="auto" w:fill="auto"/>
                  <w:vAlign w:val="center"/>
                  <w:hideMark/>
                </w:tcPr>
                <w:p w:rsidR="009C27AB" w:rsidRPr="009C27AB" w:rsidRDefault="009C27AB" w:rsidP="009C27AB">
                  <w:pPr>
                    <w:spacing w:after="0" w:line="240" w:lineRule="auto"/>
                    <w:jc w:val="center"/>
                    <w:rPr>
                      <w:rFonts w:ascii="Times New Roman" w:eastAsia="Times New Roman" w:hAnsi="Times New Roman" w:cs="Times New Roman"/>
                      <w:color w:val="000000"/>
                      <w:sz w:val="20"/>
                      <w:szCs w:val="20"/>
                      <w:lang w:val="ru-RU" w:eastAsia="ru-RU"/>
                    </w:rPr>
                  </w:pPr>
                  <w:r w:rsidRPr="009C27AB">
                    <w:rPr>
                      <w:rFonts w:ascii="Times New Roman" w:eastAsia="Times New Roman" w:hAnsi="Times New Roman" w:cs="Times New Roman"/>
                      <w:color w:val="000000"/>
                      <w:sz w:val="20"/>
                      <w:szCs w:val="20"/>
                      <w:lang w:val="ru-RU" w:eastAsia="ru-RU"/>
                    </w:rPr>
                    <w:t>1</w:t>
                  </w:r>
                </w:p>
              </w:tc>
              <w:tc>
                <w:tcPr>
                  <w:tcW w:w="629" w:type="dxa"/>
                  <w:shd w:val="clear" w:color="auto" w:fill="auto"/>
                  <w:vAlign w:val="center"/>
                  <w:hideMark/>
                </w:tcPr>
                <w:p w:rsidR="009C27AB" w:rsidRPr="009C27AB" w:rsidRDefault="009C27AB" w:rsidP="009C27AB">
                  <w:pPr>
                    <w:spacing w:after="0" w:line="240" w:lineRule="auto"/>
                    <w:jc w:val="center"/>
                    <w:rPr>
                      <w:rFonts w:ascii="Times New Roman" w:eastAsia="Times New Roman" w:hAnsi="Times New Roman" w:cs="Times New Roman"/>
                      <w:color w:val="000000"/>
                      <w:sz w:val="20"/>
                      <w:szCs w:val="20"/>
                      <w:lang w:val="ru-RU" w:eastAsia="ru-RU"/>
                    </w:rPr>
                  </w:pPr>
                  <w:r w:rsidRPr="009C27AB">
                    <w:rPr>
                      <w:rFonts w:ascii="Times New Roman" w:eastAsia="Times New Roman" w:hAnsi="Times New Roman" w:cs="Times New Roman"/>
                      <w:color w:val="000000"/>
                      <w:sz w:val="20"/>
                      <w:szCs w:val="20"/>
                      <w:lang w:val="ru-RU" w:eastAsia="ru-RU"/>
                    </w:rPr>
                    <w:t>Декстроза</w:t>
                  </w:r>
                </w:p>
              </w:tc>
              <w:tc>
                <w:tcPr>
                  <w:tcW w:w="567" w:type="dxa"/>
                  <w:shd w:val="clear" w:color="auto" w:fill="auto"/>
                  <w:vAlign w:val="center"/>
                  <w:hideMark/>
                </w:tcPr>
                <w:p w:rsidR="009C27AB" w:rsidRPr="009C27AB" w:rsidRDefault="009C27AB" w:rsidP="009C27AB">
                  <w:pPr>
                    <w:spacing w:after="0" w:line="240" w:lineRule="auto"/>
                    <w:jc w:val="center"/>
                    <w:rPr>
                      <w:rFonts w:ascii="Times New Roman" w:eastAsia="Times New Roman" w:hAnsi="Times New Roman" w:cs="Times New Roman"/>
                      <w:color w:val="000000"/>
                      <w:sz w:val="20"/>
                      <w:szCs w:val="20"/>
                      <w:lang w:val="ru-RU" w:eastAsia="ru-RU"/>
                    </w:rPr>
                  </w:pPr>
                  <w:r w:rsidRPr="009C27AB">
                    <w:rPr>
                      <w:rFonts w:ascii="Times New Roman" w:eastAsia="Times New Roman" w:hAnsi="Times New Roman" w:cs="Times New Roman"/>
                      <w:color w:val="000000"/>
                      <w:sz w:val="20"/>
                      <w:szCs w:val="20"/>
                      <w:lang w:val="ru-RU" w:eastAsia="ru-RU"/>
                    </w:rPr>
                    <w:t xml:space="preserve">раствор для </w:t>
                  </w:r>
                  <w:proofErr w:type="spellStart"/>
                  <w:r w:rsidRPr="009C27AB">
                    <w:rPr>
                      <w:rFonts w:ascii="Times New Roman" w:eastAsia="Times New Roman" w:hAnsi="Times New Roman" w:cs="Times New Roman"/>
                      <w:color w:val="000000"/>
                      <w:sz w:val="20"/>
                      <w:szCs w:val="20"/>
                      <w:lang w:val="ru-RU" w:eastAsia="ru-RU"/>
                    </w:rPr>
                    <w:t>инфузий</w:t>
                  </w:r>
                  <w:proofErr w:type="spellEnd"/>
                </w:p>
              </w:tc>
              <w:tc>
                <w:tcPr>
                  <w:tcW w:w="567" w:type="dxa"/>
                  <w:shd w:val="clear" w:color="auto" w:fill="auto"/>
                  <w:vAlign w:val="center"/>
                  <w:hideMark/>
                </w:tcPr>
                <w:p w:rsidR="009C27AB" w:rsidRPr="009C27AB" w:rsidRDefault="009C27AB" w:rsidP="009C27AB">
                  <w:pPr>
                    <w:spacing w:after="0" w:line="240" w:lineRule="auto"/>
                    <w:jc w:val="center"/>
                    <w:rPr>
                      <w:rFonts w:ascii="Times New Roman" w:eastAsia="Times New Roman" w:hAnsi="Times New Roman" w:cs="Times New Roman"/>
                      <w:color w:val="000000"/>
                      <w:sz w:val="20"/>
                      <w:szCs w:val="20"/>
                      <w:lang w:val="ru-RU" w:eastAsia="ru-RU"/>
                    </w:rPr>
                  </w:pPr>
                  <w:r w:rsidRPr="009C27AB">
                    <w:rPr>
                      <w:rFonts w:ascii="Times New Roman" w:eastAsia="Times New Roman" w:hAnsi="Times New Roman" w:cs="Times New Roman"/>
                      <w:color w:val="000000"/>
                      <w:sz w:val="20"/>
                      <w:szCs w:val="20"/>
                      <w:lang w:val="ru-RU" w:eastAsia="ru-RU"/>
                    </w:rPr>
                    <w:t>5% или 50 мг/мл</w:t>
                  </w:r>
                </w:p>
              </w:tc>
              <w:tc>
                <w:tcPr>
                  <w:tcW w:w="1134" w:type="dxa"/>
                  <w:shd w:val="clear" w:color="auto" w:fill="auto"/>
                  <w:vAlign w:val="center"/>
                  <w:hideMark/>
                </w:tcPr>
                <w:p w:rsidR="009C27AB" w:rsidRPr="009C27AB" w:rsidRDefault="009C27AB" w:rsidP="009C27AB">
                  <w:pPr>
                    <w:spacing w:after="0" w:line="240" w:lineRule="auto"/>
                    <w:jc w:val="center"/>
                    <w:rPr>
                      <w:rFonts w:ascii="Times New Roman" w:eastAsia="Times New Roman" w:hAnsi="Times New Roman" w:cs="Times New Roman"/>
                      <w:color w:val="000000"/>
                      <w:sz w:val="20"/>
                      <w:szCs w:val="20"/>
                      <w:lang w:val="ru-RU" w:eastAsia="ru-RU"/>
                    </w:rPr>
                  </w:pPr>
                  <w:r w:rsidRPr="009C27AB">
                    <w:rPr>
                      <w:rFonts w:ascii="Times New Roman" w:eastAsia="Times New Roman" w:hAnsi="Times New Roman" w:cs="Times New Roman"/>
                      <w:color w:val="000000"/>
                      <w:sz w:val="20"/>
                      <w:szCs w:val="20"/>
                      <w:lang w:val="ru-RU" w:eastAsia="ru-RU"/>
                    </w:rPr>
                    <w:t>250 мл первичная упаковка (бутылка или флакон) не должна быть стеклянной.</w:t>
                  </w:r>
                </w:p>
              </w:tc>
              <w:tc>
                <w:tcPr>
                  <w:tcW w:w="709" w:type="dxa"/>
                  <w:shd w:val="clear" w:color="auto" w:fill="auto"/>
                  <w:vAlign w:val="center"/>
                  <w:hideMark/>
                </w:tcPr>
                <w:p w:rsidR="009C27AB" w:rsidRPr="009C27AB" w:rsidRDefault="009C27AB" w:rsidP="009C27AB">
                  <w:pPr>
                    <w:spacing w:after="0" w:line="240" w:lineRule="auto"/>
                    <w:jc w:val="center"/>
                    <w:rPr>
                      <w:rFonts w:ascii="Times New Roman" w:eastAsia="Times New Roman" w:hAnsi="Times New Roman" w:cs="Times New Roman"/>
                      <w:color w:val="000000"/>
                      <w:sz w:val="20"/>
                      <w:szCs w:val="20"/>
                      <w:lang w:val="ru-RU" w:eastAsia="ru-RU"/>
                    </w:rPr>
                  </w:pPr>
                  <w:r w:rsidRPr="009C27AB">
                    <w:rPr>
                      <w:rFonts w:ascii="Times New Roman" w:eastAsia="Times New Roman" w:hAnsi="Times New Roman" w:cs="Times New Roman"/>
                      <w:color w:val="000000"/>
                      <w:sz w:val="20"/>
                      <w:szCs w:val="20"/>
                      <w:lang w:val="ru-RU" w:eastAsia="ru-RU"/>
                    </w:rPr>
                    <w:t>Первичная упаковка</w:t>
                  </w:r>
                </w:p>
              </w:tc>
              <w:tc>
                <w:tcPr>
                  <w:tcW w:w="708" w:type="dxa"/>
                  <w:shd w:val="clear" w:color="auto" w:fill="auto"/>
                  <w:vAlign w:val="center"/>
                  <w:hideMark/>
                </w:tcPr>
                <w:p w:rsidR="009C27AB" w:rsidRPr="009C27AB" w:rsidRDefault="009C27AB" w:rsidP="009C27AB">
                  <w:pPr>
                    <w:spacing w:after="0" w:line="240" w:lineRule="auto"/>
                    <w:jc w:val="center"/>
                    <w:rPr>
                      <w:rFonts w:ascii="Times New Roman" w:eastAsia="Times New Roman" w:hAnsi="Times New Roman" w:cs="Times New Roman"/>
                      <w:color w:val="000000"/>
                      <w:sz w:val="20"/>
                      <w:szCs w:val="20"/>
                      <w:lang w:val="ru-RU" w:eastAsia="ru-RU"/>
                    </w:rPr>
                  </w:pPr>
                  <w:r w:rsidRPr="009C27AB">
                    <w:rPr>
                      <w:rFonts w:ascii="Times New Roman" w:eastAsia="Times New Roman" w:hAnsi="Times New Roman" w:cs="Times New Roman"/>
                      <w:color w:val="000000"/>
                      <w:sz w:val="20"/>
                      <w:szCs w:val="20"/>
                      <w:lang w:val="ru-RU" w:eastAsia="ru-RU"/>
                    </w:rPr>
                    <w:t>7 212</w:t>
                  </w:r>
                </w:p>
              </w:tc>
              <w:tc>
                <w:tcPr>
                  <w:tcW w:w="851" w:type="dxa"/>
                  <w:vAlign w:val="center"/>
                </w:tcPr>
                <w:p w:rsidR="009C27AB" w:rsidRPr="009C27AB" w:rsidRDefault="009C27AB" w:rsidP="009C27AB">
                  <w:pPr>
                    <w:spacing w:before="80" w:after="80" w:line="240" w:lineRule="auto"/>
                    <w:jc w:val="center"/>
                    <w:rPr>
                      <w:rFonts w:ascii="Times New Roman" w:eastAsia="Times New Roman" w:hAnsi="Times New Roman" w:cs="Times New Roman"/>
                      <w:b/>
                      <w:color w:val="000000"/>
                      <w:sz w:val="20"/>
                      <w:szCs w:val="20"/>
                      <w:lang w:val="ru-RU" w:eastAsia="ru-RU"/>
                    </w:rPr>
                  </w:pPr>
                  <w:r w:rsidRPr="009C27AB">
                    <w:rPr>
                      <w:rFonts w:ascii="Times New Roman" w:eastAsia="Times New Roman" w:hAnsi="Times New Roman" w:cs="Times New Roman"/>
                      <w:b/>
                      <w:color w:val="000000"/>
                      <w:sz w:val="20"/>
                      <w:szCs w:val="20"/>
                      <w:lang w:val="ru-RU" w:eastAsia="ru-RU"/>
                    </w:rPr>
                    <w:t>Глюкоза</w:t>
                  </w:r>
                </w:p>
                <w:p w:rsidR="009C27AB" w:rsidRPr="009C27AB" w:rsidRDefault="009C27AB" w:rsidP="009C27AB">
                  <w:pPr>
                    <w:spacing w:before="80" w:after="80" w:line="240" w:lineRule="auto"/>
                    <w:jc w:val="center"/>
                    <w:rPr>
                      <w:rFonts w:ascii="Times New Roman" w:eastAsia="Times New Roman" w:hAnsi="Times New Roman" w:cs="Times New Roman"/>
                      <w:i/>
                      <w:color w:val="000000"/>
                      <w:sz w:val="20"/>
                      <w:szCs w:val="20"/>
                      <w:lang w:val="ru-RU" w:eastAsia="ru-RU"/>
                    </w:rPr>
                  </w:pPr>
                  <w:r w:rsidRPr="009C27AB">
                    <w:rPr>
                      <w:rFonts w:ascii="Times New Roman" w:eastAsia="Times New Roman" w:hAnsi="Times New Roman" w:cs="Times New Roman"/>
                      <w:i/>
                      <w:color w:val="000000"/>
                      <w:sz w:val="20"/>
                      <w:szCs w:val="20"/>
                      <w:lang w:val="ru-RU" w:eastAsia="ru-RU"/>
                    </w:rPr>
                    <w:t>Р-ка Казахстан</w:t>
                  </w:r>
                </w:p>
              </w:tc>
              <w:tc>
                <w:tcPr>
                  <w:tcW w:w="1276" w:type="dxa"/>
                  <w:vAlign w:val="center"/>
                </w:tcPr>
                <w:p w:rsidR="009C27AB" w:rsidRPr="009C27AB" w:rsidRDefault="009C27AB" w:rsidP="009C27AB">
                  <w:pPr>
                    <w:spacing w:after="0" w:line="240" w:lineRule="auto"/>
                    <w:jc w:val="center"/>
                    <w:rPr>
                      <w:rFonts w:ascii="Times New Roman" w:eastAsia="Times New Roman" w:hAnsi="Times New Roman" w:cs="Times New Roman"/>
                      <w:color w:val="000000"/>
                      <w:sz w:val="20"/>
                      <w:szCs w:val="20"/>
                      <w:lang w:val="ru-RU" w:eastAsia="ru-RU"/>
                    </w:rPr>
                  </w:pPr>
                  <w:r w:rsidRPr="009C27AB">
                    <w:rPr>
                      <w:rFonts w:ascii="Times New Roman" w:eastAsia="Times New Roman" w:hAnsi="Times New Roman" w:cs="Times New Roman"/>
                      <w:color w:val="000000"/>
                      <w:sz w:val="20"/>
                      <w:szCs w:val="20"/>
                      <w:lang w:val="ru-RU" w:eastAsia="ru-RU"/>
                    </w:rPr>
                    <w:t xml:space="preserve">раствор для </w:t>
                  </w:r>
                  <w:proofErr w:type="spellStart"/>
                  <w:r w:rsidRPr="009C27AB">
                    <w:rPr>
                      <w:rFonts w:ascii="Times New Roman" w:eastAsia="Times New Roman" w:hAnsi="Times New Roman" w:cs="Times New Roman"/>
                      <w:color w:val="000000"/>
                      <w:sz w:val="20"/>
                      <w:szCs w:val="20"/>
                      <w:lang w:val="ru-RU" w:eastAsia="ru-RU"/>
                    </w:rPr>
                    <w:t>инфузий</w:t>
                  </w:r>
                  <w:proofErr w:type="spellEnd"/>
                  <w:r w:rsidRPr="009C27AB">
                    <w:rPr>
                      <w:rFonts w:ascii="Times New Roman" w:eastAsia="Times New Roman" w:hAnsi="Times New Roman" w:cs="Times New Roman"/>
                      <w:color w:val="000000"/>
                      <w:sz w:val="20"/>
                      <w:szCs w:val="20"/>
                      <w:lang w:val="ru-RU" w:eastAsia="ru-RU"/>
                    </w:rPr>
                    <w:t xml:space="preserve"> 5% 250 мл </w:t>
                  </w:r>
                  <w:r w:rsidRPr="009C27AB">
                    <w:rPr>
                      <w:rFonts w:ascii="Times New Roman" w:eastAsia="Times New Roman" w:hAnsi="Times New Roman" w:cs="Times New Roman"/>
                      <w:b/>
                      <w:color w:val="000000"/>
                      <w:sz w:val="20"/>
                      <w:szCs w:val="20"/>
                      <w:lang w:val="ru-RU" w:eastAsia="ru-RU"/>
                    </w:rPr>
                    <w:t>№40</w:t>
                  </w:r>
                  <w:r w:rsidRPr="009C27AB">
                    <w:rPr>
                      <w:rFonts w:ascii="Times New Roman" w:eastAsia="Times New Roman" w:hAnsi="Times New Roman" w:cs="Times New Roman"/>
                      <w:color w:val="000000"/>
                      <w:sz w:val="20"/>
                      <w:szCs w:val="20"/>
                      <w:lang w:val="ru-RU" w:eastAsia="ru-RU"/>
                    </w:rPr>
                    <w:t>, первичная упаковка флакон (не стеклянный)</w:t>
                  </w:r>
                </w:p>
              </w:tc>
              <w:tc>
                <w:tcPr>
                  <w:tcW w:w="567" w:type="dxa"/>
                  <w:vAlign w:val="center"/>
                </w:tcPr>
                <w:p w:rsidR="009C27AB" w:rsidRPr="009C27AB" w:rsidRDefault="009C27AB" w:rsidP="009C27AB">
                  <w:pPr>
                    <w:spacing w:after="0" w:line="240" w:lineRule="auto"/>
                    <w:jc w:val="center"/>
                    <w:rPr>
                      <w:rFonts w:ascii="Times New Roman" w:eastAsia="Times New Roman" w:hAnsi="Times New Roman" w:cs="Times New Roman"/>
                      <w:b/>
                      <w:color w:val="000000"/>
                      <w:sz w:val="20"/>
                      <w:szCs w:val="20"/>
                      <w:lang w:val="ru-RU" w:eastAsia="ru-RU"/>
                    </w:rPr>
                  </w:pPr>
                  <w:proofErr w:type="spellStart"/>
                  <w:r w:rsidRPr="009C27AB">
                    <w:rPr>
                      <w:rFonts w:ascii="Times New Roman" w:eastAsia="Times New Roman" w:hAnsi="Times New Roman" w:cs="Times New Roman"/>
                      <w:b/>
                      <w:color w:val="000000"/>
                      <w:sz w:val="20"/>
                      <w:szCs w:val="20"/>
                      <w:lang w:val="ru-RU" w:eastAsia="ru-RU"/>
                    </w:rPr>
                    <w:t>уп</w:t>
                  </w:r>
                  <w:proofErr w:type="spellEnd"/>
                  <w:r w:rsidRPr="009C27AB">
                    <w:rPr>
                      <w:rFonts w:ascii="Times New Roman" w:eastAsia="Times New Roman" w:hAnsi="Times New Roman" w:cs="Times New Roman"/>
                      <w:b/>
                      <w:color w:val="000000"/>
                      <w:sz w:val="20"/>
                      <w:szCs w:val="20"/>
                      <w:lang w:val="ru-RU" w:eastAsia="ru-RU"/>
                    </w:rPr>
                    <w:t>.</w:t>
                  </w:r>
                </w:p>
              </w:tc>
              <w:tc>
                <w:tcPr>
                  <w:tcW w:w="708" w:type="dxa"/>
                  <w:vAlign w:val="center"/>
                </w:tcPr>
                <w:p w:rsidR="009C27AB" w:rsidRPr="009C27AB" w:rsidRDefault="009C27AB" w:rsidP="009C27AB">
                  <w:pPr>
                    <w:spacing w:after="0" w:line="240" w:lineRule="auto"/>
                    <w:jc w:val="center"/>
                    <w:rPr>
                      <w:rFonts w:ascii="Times New Roman" w:eastAsia="Times New Roman" w:hAnsi="Times New Roman" w:cs="Times New Roman"/>
                      <w:b/>
                      <w:color w:val="000000"/>
                      <w:sz w:val="20"/>
                      <w:szCs w:val="20"/>
                      <w:lang w:val="ru-RU" w:eastAsia="ru-RU"/>
                    </w:rPr>
                  </w:pPr>
                  <w:r w:rsidRPr="009C27AB">
                    <w:rPr>
                      <w:rFonts w:ascii="Times New Roman" w:eastAsia="Times New Roman" w:hAnsi="Times New Roman" w:cs="Times New Roman"/>
                      <w:b/>
                      <w:color w:val="000000"/>
                      <w:sz w:val="20"/>
                      <w:szCs w:val="20"/>
                      <w:lang w:val="ru-RU" w:eastAsia="ru-RU"/>
                    </w:rPr>
                    <w:t>182</w:t>
                  </w:r>
                </w:p>
              </w:tc>
            </w:tr>
            <w:tr w:rsidR="009C27AB" w:rsidRPr="009C27AB" w:rsidTr="009C27AB">
              <w:trPr>
                <w:trHeight w:val="1123"/>
              </w:trPr>
              <w:tc>
                <w:tcPr>
                  <w:tcW w:w="392" w:type="dxa"/>
                  <w:shd w:val="clear" w:color="auto" w:fill="auto"/>
                  <w:vAlign w:val="center"/>
                </w:tcPr>
                <w:p w:rsidR="009C27AB" w:rsidRPr="009C27AB" w:rsidRDefault="009C27AB" w:rsidP="009C27AB">
                  <w:pPr>
                    <w:spacing w:after="0" w:line="240" w:lineRule="auto"/>
                    <w:jc w:val="center"/>
                    <w:rPr>
                      <w:rFonts w:ascii="Times New Roman" w:eastAsia="Times New Roman" w:hAnsi="Times New Roman" w:cs="Times New Roman"/>
                      <w:color w:val="000000"/>
                      <w:sz w:val="20"/>
                      <w:szCs w:val="20"/>
                      <w:lang w:val="ru-RU" w:eastAsia="ru-RU"/>
                    </w:rPr>
                  </w:pPr>
                  <w:r w:rsidRPr="009C27AB">
                    <w:rPr>
                      <w:rFonts w:ascii="Times New Roman" w:eastAsia="Times New Roman" w:hAnsi="Times New Roman" w:cs="Times New Roman"/>
                      <w:color w:val="000000"/>
                      <w:sz w:val="20"/>
                      <w:szCs w:val="20"/>
                      <w:lang w:val="ru-RU" w:eastAsia="ru-RU"/>
                    </w:rPr>
                    <w:t>2</w:t>
                  </w:r>
                </w:p>
              </w:tc>
              <w:tc>
                <w:tcPr>
                  <w:tcW w:w="629" w:type="dxa"/>
                  <w:shd w:val="clear" w:color="auto" w:fill="auto"/>
                  <w:vAlign w:val="center"/>
                </w:tcPr>
                <w:p w:rsidR="009C27AB" w:rsidRPr="009C27AB" w:rsidRDefault="009C27AB" w:rsidP="009C27AB">
                  <w:pPr>
                    <w:spacing w:after="0" w:line="240" w:lineRule="auto"/>
                    <w:jc w:val="center"/>
                    <w:rPr>
                      <w:rFonts w:ascii="Times New Roman" w:eastAsia="Times New Roman" w:hAnsi="Times New Roman" w:cs="Times New Roman"/>
                      <w:color w:val="000000"/>
                      <w:sz w:val="20"/>
                      <w:szCs w:val="20"/>
                      <w:lang w:val="ru-RU" w:eastAsia="ru-RU"/>
                    </w:rPr>
                  </w:pPr>
                  <w:r w:rsidRPr="009C27AB">
                    <w:rPr>
                      <w:rFonts w:ascii="Times New Roman" w:eastAsia="Times New Roman" w:hAnsi="Times New Roman" w:cs="Times New Roman"/>
                      <w:color w:val="000000"/>
                      <w:sz w:val="20"/>
                      <w:szCs w:val="20"/>
                      <w:lang w:val="ru-RU" w:eastAsia="ru-RU"/>
                    </w:rPr>
                    <w:t>Декстроза</w:t>
                  </w:r>
                </w:p>
              </w:tc>
              <w:tc>
                <w:tcPr>
                  <w:tcW w:w="567" w:type="dxa"/>
                  <w:shd w:val="clear" w:color="auto" w:fill="auto"/>
                  <w:vAlign w:val="center"/>
                </w:tcPr>
                <w:p w:rsidR="009C27AB" w:rsidRPr="009C27AB" w:rsidRDefault="009C27AB" w:rsidP="009C27AB">
                  <w:pPr>
                    <w:spacing w:after="0" w:line="240" w:lineRule="auto"/>
                    <w:jc w:val="center"/>
                    <w:rPr>
                      <w:rFonts w:ascii="Times New Roman" w:eastAsia="Times New Roman" w:hAnsi="Times New Roman" w:cs="Times New Roman"/>
                      <w:color w:val="000000"/>
                      <w:sz w:val="20"/>
                      <w:szCs w:val="20"/>
                      <w:lang w:val="ru-RU" w:eastAsia="ru-RU"/>
                    </w:rPr>
                  </w:pPr>
                  <w:r w:rsidRPr="009C27AB">
                    <w:rPr>
                      <w:rFonts w:ascii="Times New Roman" w:eastAsia="Times New Roman" w:hAnsi="Times New Roman" w:cs="Times New Roman"/>
                      <w:color w:val="000000"/>
                      <w:sz w:val="20"/>
                      <w:szCs w:val="20"/>
                      <w:lang w:val="ru-RU" w:eastAsia="ru-RU"/>
                    </w:rPr>
                    <w:t xml:space="preserve">раствор для </w:t>
                  </w:r>
                  <w:proofErr w:type="spellStart"/>
                  <w:r w:rsidRPr="009C27AB">
                    <w:rPr>
                      <w:rFonts w:ascii="Times New Roman" w:eastAsia="Times New Roman" w:hAnsi="Times New Roman" w:cs="Times New Roman"/>
                      <w:color w:val="000000"/>
                      <w:sz w:val="20"/>
                      <w:szCs w:val="20"/>
                      <w:lang w:val="ru-RU" w:eastAsia="ru-RU"/>
                    </w:rPr>
                    <w:t>инфузий</w:t>
                  </w:r>
                  <w:proofErr w:type="spellEnd"/>
                </w:p>
              </w:tc>
              <w:tc>
                <w:tcPr>
                  <w:tcW w:w="567" w:type="dxa"/>
                  <w:shd w:val="clear" w:color="auto" w:fill="auto"/>
                  <w:vAlign w:val="center"/>
                </w:tcPr>
                <w:p w:rsidR="009C27AB" w:rsidRPr="009C27AB" w:rsidRDefault="009C27AB" w:rsidP="009C27AB">
                  <w:pPr>
                    <w:spacing w:after="0" w:line="240" w:lineRule="auto"/>
                    <w:jc w:val="center"/>
                    <w:rPr>
                      <w:rFonts w:ascii="Times New Roman" w:eastAsia="Times New Roman" w:hAnsi="Times New Roman" w:cs="Times New Roman"/>
                      <w:color w:val="000000"/>
                      <w:sz w:val="20"/>
                      <w:szCs w:val="20"/>
                      <w:lang w:val="ru-RU" w:eastAsia="ru-RU"/>
                    </w:rPr>
                  </w:pPr>
                  <w:r w:rsidRPr="009C27AB">
                    <w:rPr>
                      <w:rFonts w:ascii="Times New Roman" w:eastAsia="Times New Roman" w:hAnsi="Times New Roman" w:cs="Times New Roman"/>
                      <w:color w:val="000000"/>
                      <w:sz w:val="20"/>
                      <w:szCs w:val="20"/>
                      <w:lang w:val="ru-RU" w:eastAsia="ru-RU"/>
                    </w:rPr>
                    <w:t>5% или 50 мг/мл</w:t>
                  </w:r>
                </w:p>
              </w:tc>
              <w:tc>
                <w:tcPr>
                  <w:tcW w:w="1134" w:type="dxa"/>
                  <w:shd w:val="clear" w:color="auto" w:fill="auto"/>
                  <w:vAlign w:val="center"/>
                </w:tcPr>
                <w:p w:rsidR="009C27AB" w:rsidRPr="009C27AB" w:rsidRDefault="009C27AB" w:rsidP="009C27AB">
                  <w:pPr>
                    <w:spacing w:after="0" w:line="240" w:lineRule="auto"/>
                    <w:jc w:val="center"/>
                    <w:rPr>
                      <w:rFonts w:ascii="Times New Roman" w:eastAsia="Times New Roman" w:hAnsi="Times New Roman" w:cs="Times New Roman"/>
                      <w:color w:val="000000"/>
                      <w:sz w:val="20"/>
                      <w:szCs w:val="20"/>
                      <w:lang w:val="ru-RU" w:eastAsia="ru-RU"/>
                    </w:rPr>
                  </w:pPr>
                  <w:r w:rsidRPr="009C27AB">
                    <w:rPr>
                      <w:rFonts w:ascii="Times New Roman" w:eastAsia="Times New Roman" w:hAnsi="Times New Roman" w:cs="Times New Roman"/>
                      <w:color w:val="000000"/>
                      <w:sz w:val="20"/>
                      <w:szCs w:val="20"/>
                      <w:lang w:val="ru-RU" w:eastAsia="ru-RU"/>
                    </w:rPr>
                    <w:t>500 мл первичная упаковка (бутылка или флакон) не должна быть стеклянной.</w:t>
                  </w:r>
                </w:p>
              </w:tc>
              <w:tc>
                <w:tcPr>
                  <w:tcW w:w="709" w:type="dxa"/>
                  <w:shd w:val="clear" w:color="auto" w:fill="auto"/>
                  <w:vAlign w:val="center"/>
                </w:tcPr>
                <w:p w:rsidR="009C27AB" w:rsidRPr="009C27AB" w:rsidRDefault="009C27AB" w:rsidP="009C27AB">
                  <w:pPr>
                    <w:spacing w:after="0" w:line="240" w:lineRule="auto"/>
                    <w:jc w:val="center"/>
                    <w:rPr>
                      <w:rFonts w:ascii="Times New Roman" w:eastAsia="Times New Roman" w:hAnsi="Times New Roman" w:cs="Times New Roman"/>
                      <w:color w:val="000000"/>
                      <w:sz w:val="20"/>
                      <w:szCs w:val="20"/>
                      <w:lang w:val="ru-RU" w:eastAsia="ru-RU"/>
                    </w:rPr>
                  </w:pPr>
                  <w:r w:rsidRPr="009C27AB">
                    <w:rPr>
                      <w:rFonts w:ascii="Times New Roman" w:eastAsia="Times New Roman" w:hAnsi="Times New Roman" w:cs="Times New Roman"/>
                      <w:color w:val="000000"/>
                      <w:sz w:val="20"/>
                      <w:szCs w:val="20"/>
                      <w:lang w:val="ru-RU" w:eastAsia="ru-RU"/>
                    </w:rPr>
                    <w:t>Первичная упаковка</w:t>
                  </w:r>
                </w:p>
              </w:tc>
              <w:tc>
                <w:tcPr>
                  <w:tcW w:w="708" w:type="dxa"/>
                  <w:shd w:val="clear" w:color="auto" w:fill="auto"/>
                  <w:vAlign w:val="center"/>
                </w:tcPr>
                <w:p w:rsidR="009C27AB" w:rsidRPr="009C27AB" w:rsidRDefault="009C27AB" w:rsidP="009C27AB">
                  <w:pPr>
                    <w:spacing w:after="0" w:line="240" w:lineRule="auto"/>
                    <w:jc w:val="center"/>
                    <w:rPr>
                      <w:rFonts w:ascii="Times New Roman" w:eastAsia="Times New Roman" w:hAnsi="Times New Roman" w:cs="Times New Roman"/>
                      <w:color w:val="000000"/>
                      <w:sz w:val="20"/>
                      <w:szCs w:val="20"/>
                      <w:lang w:val="ru-RU" w:eastAsia="ru-RU"/>
                    </w:rPr>
                  </w:pPr>
                  <w:r w:rsidRPr="009C27AB">
                    <w:rPr>
                      <w:rFonts w:ascii="Times New Roman" w:eastAsia="Times New Roman" w:hAnsi="Times New Roman" w:cs="Times New Roman"/>
                      <w:color w:val="000000"/>
                      <w:sz w:val="20"/>
                      <w:szCs w:val="20"/>
                      <w:lang w:val="ru-RU" w:eastAsia="ru-RU"/>
                    </w:rPr>
                    <w:t>18 150</w:t>
                  </w:r>
                </w:p>
              </w:tc>
              <w:tc>
                <w:tcPr>
                  <w:tcW w:w="851" w:type="dxa"/>
                  <w:vAlign w:val="center"/>
                </w:tcPr>
                <w:p w:rsidR="009C27AB" w:rsidRPr="009C27AB" w:rsidRDefault="009C27AB" w:rsidP="009C27AB">
                  <w:pPr>
                    <w:spacing w:before="80" w:after="80" w:line="240" w:lineRule="auto"/>
                    <w:jc w:val="center"/>
                    <w:rPr>
                      <w:rFonts w:ascii="Times New Roman" w:eastAsia="Times New Roman" w:hAnsi="Times New Roman" w:cs="Times New Roman"/>
                      <w:b/>
                      <w:color w:val="000000"/>
                      <w:sz w:val="20"/>
                      <w:szCs w:val="20"/>
                      <w:lang w:val="ru-RU" w:eastAsia="ru-RU"/>
                    </w:rPr>
                  </w:pPr>
                  <w:r w:rsidRPr="009C27AB">
                    <w:rPr>
                      <w:rFonts w:ascii="Times New Roman" w:eastAsia="Times New Roman" w:hAnsi="Times New Roman" w:cs="Times New Roman"/>
                      <w:b/>
                      <w:color w:val="000000"/>
                      <w:sz w:val="20"/>
                      <w:szCs w:val="20"/>
                      <w:lang w:val="ru-RU" w:eastAsia="ru-RU"/>
                    </w:rPr>
                    <w:t>Глюкоза</w:t>
                  </w:r>
                </w:p>
                <w:p w:rsidR="009C27AB" w:rsidRPr="009C27AB" w:rsidRDefault="009C27AB" w:rsidP="009C27AB">
                  <w:pPr>
                    <w:spacing w:before="80" w:after="80" w:line="240" w:lineRule="auto"/>
                    <w:jc w:val="center"/>
                    <w:rPr>
                      <w:rFonts w:ascii="Times New Roman" w:eastAsia="Times New Roman" w:hAnsi="Times New Roman" w:cs="Times New Roman"/>
                      <w:b/>
                      <w:color w:val="000000"/>
                      <w:sz w:val="20"/>
                      <w:szCs w:val="20"/>
                      <w:lang w:val="ru-RU" w:eastAsia="ru-RU"/>
                    </w:rPr>
                  </w:pPr>
                  <w:r w:rsidRPr="009C27AB">
                    <w:rPr>
                      <w:rFonts w:ascii="Times New Roman" w:eastAsia="Times New Roman" w:hAnsi="Times New Roman" w:cs="Times New Roman"/>
                      <w:i/>
                      <w:color w:val="000000"/>
                      <w:sz w:val="20"/>
                      <w:szCs w:val="20"/>
                      <w:lang w:val="ru-RU" w:eastAsia="ru-RU"/>
                    </w:rPr>
                    <w:t>Р-ка Казахстан</w:t>
                  </w:r>
                </w:p>
              </w:tc>
              <w:tc>
                <w:tcPr>
                  <w:tcW w:w="1276" w:type="dxa"/>
                  <w:vAlign w:val="center"/>
                </w:tcPr>
                <w:p w:rsidR="009C27AB" w:rsidRPr="009C27AB" w:rsidRDefault="009C27AB" w:rsidP="009C27AB">
                  <w:pPr>
                    <w:spacing w:after="0" w:line="240" w:lineRule="auto"/>
                    <w:jc w:val="center"/>
                    <w:rPr>
                      <w:rFonts w:ascii="Times New Roman" w:eastAsia="Times New Roman" w:hAnsi="Times New Roman" w:cs="Times New Roman"/>
                      <w:color w:val="000000"/>
                      <w:sz w:val="20"/>
                      <w:szCs w:val="20"/>
                      <w:lang w:val="ru-RU" w:eastAsia="ru-RU"/>
                    </w:rPr>
                  </w:pPr>
                  <w:r w:rsidRPr="009C27AB">
                    <w:rPr>
                      <w:rFonts w:ascii="Times New Roman" w:eastAsia="Times New Roman" w:hAnsi="Times New Roman" w:cs="Times New Roman"/>
                      <w:color w:val="000000"/>
                      <w:sz w:val="20"/>
                      <w:szCs w:val="20"/>
                      <w:lang w:val="ru-RU" w:eastAsia="ru-RU"/>
                    </w:rPr>
                    <w:t xml:space="preserve">раствор для </w:t>
                  </w:r>
                  <w:proofErr w:type="spellStart"/>
                  <w:r w:rsidRPr="009C27AB">
                    <w:rPr>
                      <w:rFonts w:ascii="Times New Roman" w:eastAsia="Times New Roman" w:hAnsi="Times New Roman" w:cs="Times New Roman"/>
                      <w:color w:val="000000"/>
                      <w:sz w:val="20"/>
                      <w:szCs w:val="20"/>
                      <w:lang w:val="ru-RU" w:eastAsia="ru-RU"/>
                    </w:rPr>
                    <w:t>инфузий</w:t>
                  </w:r>
                  <w:proofErr w:type="spellEnd"/>
                  <w:r w:rsidRPr="009C27AB">
                    <w:rPr>
                      <w:rFonts w:ascii="Times New Roman" w:eastAsia="Times New Roman" w:hAnsi="Times New Roman" w:cs="Times New Roman"/>
                      <w:color w:val="000000"/>
                      <w:sz w:val="20"/>
                      <w:szCs w:val="20"/>
                      <w:lang w:val="ru-RU" w:eastAsia="ru-RU"/>
                    </w:rPr>
                    <w:t xml:space="preserve"> 5% 500 мл </w:t>
                  </w:r>
                  <w:r w:rsidRPr="009C27AB">
                    <w:rPr>
                      <w:rFonts w:ascii="Times New Roman" w:eastAsia="Times New Roman" w:hAnsi="Times New Roman" w:cs="Times New Roman"/>
                      <w:b/>
                      <w:color w:val="000000"/>
                      <w:sz w:val="20"/>
                      <w:szCs w:val="20"/>
                      <w:lang w:val="ru-RU" w:eastAsia="ru-RU"/>
                    </w:rPr>
                    <w:t>№30</w:t>
                  </w:r>
                  <w:r w:rsidRPr="009C27AB">
                    <w:rPr>
                      <w:rFonts w:ascii="Times New Roman" w:eastAsia="Times New Roman" w:hAnsi="Times New Roman" w:cs="Times New Roman"/>
                      <w:color w:val="000000"/>
                      <w:sz w:val="20"/>
                      <w:szCs w:val="20"/>
                      <w:lang w:val="ru-RU" w:eastAsia="ru-RU"/>
                    </w:rPr>
                    <w:t>, первичная упаковка флакон (не стеклянный)</w:t>
                  </w:r>
                </w:p>
              </w:tc>
              <w:tc>
                <w:tcPr>
                  <w:tcW w:w="567" w:type="dxa"/>
                  <w:vAlign w:val="center"/>
                </w:tcPr>
                <w:p w:rsidR="009C27AB" w:rsidRPr="009C27AB" w:rsidRDefault="009C27AB" w:rsidP="009C27AB">
                  <w:pPr>
                    <w:spacing w:after="0" w:line="240" w:lineRule="auto"/>
                    <w:jc w:val="center"/>
                    <w:rPr>
                      <w:rFonts w:ascii="Times New Roman" w:eastAsia="Times New Roman" w:hAnsi="Times New Roman" w:cs="Times New Roman"/>
                      <w:b/>
                      <w:color w:val="000000"/>
                      <w:sz w:val="20"/>
                      <w:szCs w:val="20"/>
                      <w:lang w:val="ru-RU" w:eastAsia="ru-RU"/>
                    </w:rPr>
                  </w:pPr>
                  <w:proofErr w:type="spellStart"/>
                  <w:r w:rsidRPr="009C27AB">
                    <w:rPr>
                      <w:rFonts w:ascii="Times New Roman" w:eastAsia="Times New Roman" w:hAnsi="Times New Roman" w:cs="Times New Roman"/>
                      <w:b/>
                      <w:color w:val="000000"/>
                      <w:sz w:val="20"/>
                      <w:szCs w:val="20"/>
                      <w:lang w:val="ru-RU" w:eastAsia="ru-RU"/>
                    </w:rPr>
                    <w:t>уп</w:t>
                  </w:r>
                  <w:proofErr w:type="spellEnd"/>
                  <w:r w:rsidRPr="009C27AB">
                    <w:rPr>
                      <w:rFonts w:ascii="Times New Roman" w:eastAsia="Times New Roman" w:hAnsi="Times New Roman" w:cs="Times New Roman"/>
                      <w:b/>
                      <w:color w:val="000000"/>
                      <w:sz w:val="20"/>
                      <w:szCs w:val="20"/>
                      <w:lang w:val="ru-RU" w:eastAsia="ru-RU"/>
                    </w:rPr>
                    <w:t>.</w:t>
                  </w:r>
                </w:p>
              </w:tc>
              <w:tc>
                <w:tcPr>
                  <w:tcW w:w="708" w:type="dxa"/>
                  <w:vAlign w:val="center"/>
                </w:tcPr>
                <w:p w:rsidR="009C27AB" w:rsidRPr="009C27AB" w:rsidRDefault="009C27AB" w:rsidP="009C27AB">
                  <w:pPr>
                    <w:spacing w:after="0" w:line="240" w:lineRule="auto"/>
                    <w:jc w:val="center"/>
                    <w:rPr>
                      <w:rFonts w:ascii="Times New Roman" w:eastAsia="Times New Roman" w:hAnsi="Times New Roman" w:cs="Times New Roman"/>
                      <w:b/>
                      <w:color w:val="000000"/>
                      <w:sz w:val="20"/>
                      <w:szCs w:val="20"/>
                      <w:lang w:val="ru-RU" w:eastAsia="ru-RU"/>
                    </w:rPr>
                  </w:pPr>
                  <w:r w:rsidRPr="009C27AB">
                    <w:rPr>
                      <w:rFonts w:ascii="Times New Roman" w:eastAsia="Times New Roman" w:hAnsi="Times New Roman" w:cs="Times New Roman"/>
                      <w:b/>
                      <w:color w:val="000000"/>
                      <w:sz w:val="20"/>
                      <w:szCs w:val="20"/>
                      <w:lang w:val="ru-RU" w:eastAsia="ru-RU"/>
                    </w:rPr>
                    <w:t>609</w:t>
                  </w:r>
                </w:p>
              </w:tc>
            </w:tr>
          </w:tbl>
          <w:p w:rsidR="009C27AB" w:rsidRPr="009C27AB" w:rsidRDefault="009C27AB" w:rsidP="009C27AB">
            <w:pPr>
              <w:spacing w:after="0" w:line="240" w:lineRule="auto"/>
              <w:rPr>
                <w:rFonts w:ascii="Times New Roman" w:eastAsia="Times New Roman" w:hAnsi="Times New Roman" w:cs="Times New Roman"/>
                <w:sz w:val="20"/>
                <w:szCs w:val="20"/>
                <w:lang w:val="ru-RU" w:eastAsia="ru-RU"/>
              </w:rPr>
            </w:pPr>
            <w:r w:rsidRPr="009C27AB">
              <w:rPr>
                <w:rFonts w:ascii="Times New Roman" w:eastAsia="Times New Roman" w:hAnsi="Times New Roman" w:cs="Times New Roman"/>
                <w:sz w:val="20"/>
                <w:szCs w:val="20"/>
                <w:lang w:val="ru-RU" w:eastAsia="ru-RU"/>
              </w:rPr>
              <w:t xml:space="preserve">В первой части заявки по позиции №1 участник закупки предлагает к поставке флаконы № 40*182 </w:t>
            </w:r>
            <w:proofErr w:type="spellStart"/>
            <w:r w:rsidRPr="009C27AB">
              <w:rPr>
                <w:rFonts w:ascii="Times New Roman" w:eastAsia="Times New Roman" w:hAnsi="Times New Roman" w:cs="Times New Roman"/>
                <w:sz w:val="20"/>
                <w:szCs w:val="20"/>
                <w:lang w:val="ru-RU" w:eastAsia="ru-RU"/>
              </w:rPr>
              <w:t>упак</w:t>
            </w:r>
            <w:proofErr w:type="spellEnd"/>
            <w:r w:rsidRPr="009C27AB">
              <w:rPr>
                <w:rFonts w:ascii="Times New Roman" w:eastAsia="Times New Roman" w:hAnsi="Times New Roman" w:cs="Times New Roman"/>
                <w:sz w:val="20"/>
                <w:szCs w:val="20"/>
                <w:lang w:val="ru-RU" w:eastAsia="ru-RU"/>
              </w:rPr>
              <w:t xml:space="preserve">. = 7280 шт., что не соответствует требованиям аукционной документации: «7212 </w:t>
            </w:r>
            <w:proofErr w:type="spellStart"/>
            <w:r w:rsidRPr="009C27AB">
              <w:rPr>
                <w:rFonts w:ascii="Times New Roman" w:eastAsia="Times New Roman" w:hAnsi="Times New Roman" w:cs="Times New Roman"/>
                <w:sz w:val="20"/>
                <w:szCs w:val="20"/>
                <w:lang w:val="ru-RU" w:eastAsia="ru-RU"/>
              </w:rPr>
              <w:t>шт</w:t>
            </w:r>
            <w:proofErr w:type="spellEnd"/>
            <w:r w:rsidRPr="009C27AB">
              <w:rPr>
                <w:rFonts w:ascii="Times New Roman" w:eastAsia="Times New Roman" w:hAnsi="Times New Roman" w:cs="Times New Roman"/>
                <w:sz w:val="20"/>
                <w:szCs w:val="20"/>
                <w:lang w:val="ru-RU" w:eastAsia="ru-RU"/>
              </w:rPr>
              <w:t>».</w:t>
            </w:r>
          </w:p>
          <w:p w:rsidR="009C27AB" w:rsidRPr="009C27AB" w:rsidRDefault="009C27AB" w:rsidP="009C27AB">
            <w:pPr>
              <w:spacing w:after="0" w:line="240" w:lineRule="auto"/>
              <w:rPr>
                <w:rFonts w:ascii="Times New Roman" w:eastAsia="Times New Roman" w:hAnsi="Times New Roman" w:cs="Times New Roman"/>
                <w:sz w:val="20"/>
                <w:szCs w:val="20"/>
                <w:lang w:val="ru-RU" w:eastAsia="ru-RU"/>
              </w:rPr>
            </w:pPr>
            <w:r w:rsidRPr="009C27AB">
              <w:rPr>
                <w:rFonts w:ascii="Times New Roman" w:eastAsia="Times New Roman" w:hAnsi="Times New Roman" w:cs="Times New Roman"/>
                <w:sz w:val="20"/>
                <w:szCs w:val="20"/>
                <w:lang w:val="ru-RU" w:eastAsia="ru-RU"/>
              </w:rPr>
              <w:lastRenderedPageBreak/>
              <w:t xml:space="preserve">по позиции № 2 участник закупки предлагает к поставке флаконы </w:t>
            </w:r>
            <w:r w:rsidRPr="009C27AB">
              <w:rPr>
                <w:rFonts w:ascii="Times New Roman" w:eastAsia="Times New Roman" w:hAnsi="Times New Roman" w:cs="Times New Roman"/>
                <w:sz w:val="20"/>
                <w:szCs w:val="20"/>
                <w:lang w:val="ru-RU" w:eastAsia="ru-RU"/>
              </w:rPr>
              <w:br/>
              <w:t xml:space="preserve">№30*609 </w:t>
            </w:r>
            <w:proofErr w:type="spellStart"/>
            <w:r w:rsidRPr="009C27AB">
              <w:rPr>
                <w:rFonts w:ascii="Times New Roman" w:eastAsia="Times New Roman" w:hAnsi="Times New Roman" w:cs="Times New Roman"/>
                <w:sz w:val="20"/>
                <w:szCs w:val="20"/>
                <w:lang w:val="ru-RU" w:eastAsia="ru-RU"/>
              </w:rPr>
              <w:t>упак</w:t>
            </w:r>
            <w:proofErr w:type="spellEnd"/>
            <w:r w:rsidRPr="009C27AB">
              <w:rPr>
                <w:rFonts w:ascii="Times New Roman" w:eastAsia="Times New Roman" w:hAnsi="Times New Roman" w:cs="Times New Roman"/>
                <w:sz w:val="20"/>
                <w:szCs w:val="20"/>
                <w:lang w:val="ru-RU" w:eastAsia="ru-RU"/>
              </w:rPr>
              <w:t xml:space="preserve">. = 18270 шт., что не соответствует требованиям аукционной документации: «18150 </w:t>
            </w:r>
            <w:proofErr w:type="spellStart"/>
            <w:r w:rsidRPr="009C27AB">
              <w:rPr>
                <w:rFonts w:ascii="Times New Roman" w:eastAsia="Times New Roman" w:hAnsi="Times New Roman" w:cs="Times New Roman"/>
                <w:sz w:val="20"/>
                <w:szCs w:val="20"/>
                <w:lang w:val="ru-RU" w:eastAsia="ru-RU"/>
              </w:rPr>
              <w:t>шт</w:t>
            </w:r>
            <w:proofErr w:type="spellEnd"/>
            <w:r w:rsidRPr="009C27AB">
              <w:rPr>
                <w:rFonts w:ascii="Times New Roman" w:eastAsia="Times New Roman" w:hAnsi="Times New Roman" w:cs="Times New Roman"/>
                <w:sz w:val="20"/>
                <w:szCs w:val="20"/>
                <w:lang w:val="ru-RU" w:eastAsia="ru-RU"/>
              </w:rPr>
              <w:t>».</w:t>
            </w:r>
          </w:p>
          <w:p w:rsidR="009C27AB" w:rsidRPr="009C27AB" w:rsidRDefault="009C27AB" w:rsidP="009C27AB">
            <w:pPr>
              <w:spacing w:after="0" w:line="240" w:lineRule="auto"/>
              <w:rPr>
                <w:rFonts w:ascii="Times New Roman" w:eastAsia="Times New Roman" w:hAnsi="Times New Roman" w:cs="Times New Roman"/>
                <w:sz w:val="20"/>
                <w:szCs w:val="20"/>
                <w:lang w:val="ru-RU" w:eastAsia="ru-RU"/>
              </w:rPr>
            </w:pPr>
            <w:r w:rsidRPr="009C27AB">
              <w:rPr>
                <w:rFonts w:ascii="Times New Roman" w:eastAsia="Times New Roman" w:hAnsi="Times New Roman" w:cs="Times New Roman"/>
                <w:sz w:val="20"/>
                <w:szCs w:val="20"/>
                <w:lang w:val="ru-RU" w:eastAsia="ru-RU"/>
              </w:rPr>
              <w:t>Заявка отклоняется на основании пункта 2 части 4 статьи 67 Закона (несоответствие информации, установленной документацией об аукционе, – несоответствие общего количества товара).</w:t>
            </w:r>
          </w:p>
        </w:tc>
      </w:tr>
    </w:tbl>
    <w:p w:rsidR="00C454F8" w:rsidRDefault="00C454F8" w:rsidP="00C454F8">
      <w:pPr>
        <w:autoSpaceDE w:val="0"/>
        <w:autoSpaceDN w:val="0"/>
        <w:adjustRightInd w:val="0"/>
        <w:spacing w:after="0" w:line="240" w:lineRule="auto"/>
        <w:ind w:left="502"/>
        <w:jc w:val="both"/>
        <w:rPr>
          <w:rFonts w:ascii="Times New Roman" w:eastAsia="Times New Roman" w:hAnsi="Times New Roman" w:cs="Times New Roman"/>
          <w:color w:val="000000"/>
          <w:sz w:val="24"/>
          <w:szCs w:val="24"/>
          <w:lang w:val="ru-RU" w:eastAsia="ru-RU"/>
        </w:rPr>
      </w:pPr>
    </w:p>
    <w:p w:rsidR="00F96615" w:rsidRPr="000F44A2" w:rsidRDefault="00F96615" w:rsidP="00CC32D5">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Как следует из уведомления о допуск/отклонении первой части заявки электронного аукциона </w:t>
      </w:r>
      <w:r w:rsidRPr="000F44A2">
        <w:rPr>
          <w:rFonts w:ascii="Times New Roman" w:eastAsia="Times New Roman" w:hAnsi="Times New Roman" w:cs="Times New Roman"/>
          <w:color w:val="000000"/>
          <w:sz w:val="24"/>
          <w:szCs w:val="24"/>
          <w:lang w:val="ru-RU" w:eastAsia="ru-RU"/>
        </w:rPr>
        <w:t>№</w:t>
      </w:r>
      <w:r w:rsidRPr="000F44A2">
        <w:rPr>
          <w:rFonts w:ascii="Times New Roman" w:eastAsia="Times New Roman" w:hAnsi="Times New Roman" w:cs="Times New Roman"/>
          <w:bCs/>
          <w:color w:val="000000"/>
          <w:sz w:val="24"/>
          <w:szCs w:val="24"/>
          <w:lang w:val="ru-RU" w:eastAsia="ru-RU"/>
        </w:rPr>
        <w:t>0118300018717001010,</w:t>
      </w:r>
      <w:r>
        <w:rPr>
          <w:rFonts w:ascii="Times New Roman" w:eastAsia="Times New Roman" w:hAnsi="Times New Roman" w:cs="Times New Roman"/>
          <w:b/>
          <w:bCs/>
          <w:color w:val="000000"/>
          <w:sz w:val="24"/>
          <w:szCs w:val="24"/>
          <w:lang w:val="ru-RU" w:eastAsia="ru-RU"/>
        </w:rPr>
        <w:t xml:space="preserve"> в первой части заявки по позиции №1 участник закупки предлагает к поставке флаконы №40*182 </w:t>
      </w:r>
      <w:proofErr w:type="spellStart"/>
      <w:r>
        <w:rPr>
          <w:rFonts w:ascii="Times New Roman" w:eastAsia="Times New Roman" w:hAnsi="Times New Roman" w:cs="Times New Roman"/>
          <w:b/>
          <w:bCs/>
          <w:color w:val="000000"/>
          <w:sz w:val="24"/>
          <w:szCs w:val="24"/>
          <w:lang w:val="ru-RU" w:eastAsia="ru-RU"/>
        </w:rPr>
        <w:t>упак</w:t>
      </w:r>
      <w:proofErr w:type="spellEnd"/>
      <w:r>
        <w:rPr>
          <w:rFonts w:ascii="Times New Roman" w:eastAsia="Times New Roman" w:hAnsi="Times New Roman" w:cs="Times New Roman"/>
          <w:b/>
          <w:bCs/>
          <w:color w:val="000000"/>
          <w:sz w:val="24"/>
          <w:szCs w:val="24"/>
          <w:lang w:val="ru-RU" w:eastAsia="ru-RU"/>
        </w:rPr>
        <w:t xml:space="preserve">=7280, что не соответствует требованиям аукционной документации: «7212 </w:t>
      </w:r>
      <w:proofErr w:type="spellStart"/>
      <w:r>
        <w:rPr>
          <w:rFonts w:ascii="Times New Roman" w:eastAsia="Times New Roman" w:hAnsi="Times New Roman" w:cs="Times New Roman"/>
          <w:b/>
          <w:bCs/>
          <w:color w:val="000000"/>
          <w:sz w:val="24"/>
          <w:szCs w:val="24"/>
          <w:lang w:val="ru-RU" w:eastAsia="ru-RU"/>
        </w:rPr>
        <w:t>шт</w:t>
      </w:r>
      <w:proofErr w:type="spellEnd"/>
      <w:r>
        <w:rPr>
          <w:rFonts w:ascii="Times New Roman" w:eastAsia="Times New Roman" w:hAnsi="Times New Roman" w:cs="Times New Roman"/>
          <w:b/>
          <w:bCs/>
          <w:color w:val="000000"/>
          <w:sz w:val="24"/>
          <w:szCs w:val="24"/>
          <w:lang w:val="ru-RU" w:eastAsia="ru-RU"/>
        </w:rPr>
        <w:t xml:space="preserve">», по позиции №2 участник закупки предлагает к поставке флаконы №30*609 </w:t>
      </w:r>
      <w:proofErr w:type="spellStart"/>
      <w:proofErr w:type="gramStart"/>
      <w:r>
        <w:rPr>
          <w:rFonts w:ascii="Times New Roman" w:eastAsia="Times New Roman" w:hAnsi="Times New Roman" w:cs="Times New Roman"/>
          <w:b/>
          <w:bCs/>
          <w:color w:val="000000"/>
          <w:sz w:val="24"/>
          <w:szCs w:val="24"/>
          <w:lang w:val="ru-RU" w:eastAsia="ru-RU"/>
        </w:rPr>
        <w:t>упак</w:t>
      </w:r>
      <w:proofErr w:type="spellEnd"/>
      <w:r>
        <w:rPr>
          <w:rFonts w:ascii="Times New Roman" w:eastAsia="Times New Roman" w:hAnsi="Times New Roman" w:cs="Times New Roman"/>
          <w:b/>
          <w:bCs/>
          <w:color w:val="000000"/>
          <w:sz w:val="24"/>
          <w:szCs w:val="24"/>
          <w:lang w:val="ru-RU" w:eastAsia="ru-RU"/>
        </w:rPr>
        <w:t>.=</w:t>
      </w:r>
      <w:proofErr w:type="gramEnd"/>
      <w:r>
        <w:rPr>
          <w:rFonts w:ascii="Times New Roman" w:eastAsia="Times New Roman" w:hAnsi="Times New Roman" w:cs="Times New Roman"/>
          <w:b/>
          <w:bCs/>
          <w:color w:val="000000"/>
          <w:sz w:val="24"/>
          <w:szCs w:val="24"/>
          <w:lang w:val="ru-RU" w:eastAsia="ru-RU"/>
        </w:rPr>
        <w:t xml:space="preserve">18270 шт., что не соответствует требованиям аукционной документации : «18150 </w:t>
      </w:r>
      <w:proofErr w:type="spellStart"/>
      <w:r>
        <w:rPr>
          <w:rFonts w:ascii="Times New Roman" w:eastAsia="Times New Roman" w:hAnsi="Times New Roman" w:cs="Times New Roman"/>
          <w:b/>
          <w:bCs/>
          <w:color w:val="000000"/>
          <w:sz w:val="24"/>
          <w:szCs w:val="24"/>
          <w:lang w:val="ru-RU" w:eastAsia="ru-RU"/>
        </w:rPr>
        <w:t>шт</w:t>
      </w:r>
      <w:proofErr w:type="spellEnd"/>
      <w:r>
        <w:rPr>
          <w:rFonts w:ascii="Times New Roman" w:eastAsia="Times New Roman" w:hAnsi="Times New Roman" w:cs="Times New Roman"/>
          <w:b/>
          <w:bCs/>
          <w:color w:val="000000"/>
          <w:sz w:val="24"/>
          <w:szCs w:val="24"/>
          <w:lang w:val="ru-RU" w:eastAsia="ru-RU"/>
        </w:rPr>
        <w:t>»</w:t>
      </w:r>
      <w:r w:rsidR="000F44A2">
        <w:rPr>
          <w:rFonts w:ascii="Times New Roman" w:eastAsia="Times New Roman" w:hAnsi="Times New Roman" w:cs="Times New Roman"/>
          <w:b/>
          <w:bCs/>
          <w:color w:val="000000"/>
          <w:sz w:val="24"/>
          <w:szCs w:val="24"/>
          <w:lang w:val="ru-RU" w:eastAsia="ru-RU"/>
        </w:rPr>
        <w:t>.</w:t>
      </w:r>
    </w:p>
    <w:p w:rsidR="000F44A2" w:rsidRPr="00B75AE8" w:rsidRDefault="000F44A2" w:rsidP="00CC32D5">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bCs/>
          <w:color w:val="000000"/>
          <w:sz w:val="24"/>
          <w:szCs w:val="24"/>
          <w:lang w:val="ru-RU" w:eastAsia="ru-RU"/>
        </w:rPr>
        <w:t xml:space="preserve">Таким образом, заявка заказчика отклонена по основаниям несоответствия общего количества товара, </w:t>
      </w:r>
      <w:proofErr w:type="spellStart"/>
      <w:r>
        <w:rPr>
          <w:rFonts w:ascii="Times New Roman" w:eastAsia="Times New Roman" w:hAnsi="Times New Roman" w:cs="Times New Roman"/>
          <w:b/>
          <w:bCs/>
          <w:color w:val="000000"/>
          <w:sz w:val="24"/>
          <w:szCs w:val="24"/>
          <w:lang w:val="ru-RU" w:eastAsia="ru-RU"/>
        </w:rPr>
        <w:t>т.е</w:t>
      </w:r>
      <w:proofErr w:type="spellEnd"/>
      <w:r>
        <w:rPr>
          <w:rFonts w:ascii="Times New Roman" w:eastAsia="Times New Roman" w:hAnsi="Times New Roman" w:cs="Times New Roman"/>
          <w:b/>
          <w:bCs/>
          <w:color w:val="000000"/>
          <w:sz w:val="24"/>
          <w:szCs w:val="24"/>
          <w:lang w:val="ru-RU" w:eastAsia="ru-RU"/>
        </w:rPr>
        <w:t xml:space="preserve"> заказчик за туже цену предлагает к поставке товар в большем количестве, что по мнению Заказчика противоречит документации об аукционе и п.2 ч.4 ст.67 ФЗ №44.</w:t>
      </w:r>
    </w:p>
    <w:p w:rsidR="0032079D" w:rsidRDefault="0032079D" w:rsidP="009B2E37">
      <w:pPr>
        <w:autoSpaceDE w:val="0"/>
        <w:autoSpaceDN w:val="0"/>
        <w:adjustRightInd w:val="0"/>
        <w:spacing w:after="0" w:line="240" w:lineRule="auto"/>
        <w:ind w:left="50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Возражаем против отклонения заявки по указанным основаниям. Считаем их незаконными и необоснованными.</w:t>
      </w:r>
    </w:p>
    <w:p w:rsidR="008C0BEE" w:rsidRDefault="00B75AE8" w:rsidP="009B2E37">
      <w:pPr>
        <w:autoSpaceDE w:val="0"/>
        <w:autoSpaceDN w:val="0"/>
        <w:adjustRightInd w:val="0"/>
        <w:spacing w:after="0" w:line="240" w:lineRule="auto"/>
        <w:ind w:left="50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П</w:t>
      </w:r>
      <w:r w:rsidR="008C0BEE" w:rsidRPr="008C0BEE">
        <w:rPr>
          <w:rFonts w:ascii="Times New Roman" w:eastAsia="Times New Roman" w:hAnsi="Times New Roman" w:cs="Times New Roman"/>
          <w:color w:val="000000"/>
          <w:sz w:val="24"/>
          <w:szCs w:val="24"/>
          <w:lang w:val="ru-RU" w:eastAsia="ru-RU"/>
        </w:rPr>
        <w:t>о МНН - Декстроза зарег</w:t>
      </w:r>
      <w:r>
        <w:rPr>
          <w:rFonts w:ascii="Times New Roman" w:eastAsia="Times New Roman" w:hAnsi="Times New Roman" w:cs="Times New Roman"/>
          <w:color w:val="000000"/>
          <w:sz w:val="24"/>
          <w:szCs w:val="24"/>
          <w:lang w:val="ru-RU" w:eastAsia="ru-RU"/>
        </w:rPr>
        <w:t>истрировано несколько производителей, выпускающих препарат в</w:t>
      </w:r>
      <w:r w:rsidR="008C0BEE" w:rsidRPr="008C0BEE">
        <w:rPr>
          <w:rFonts w:ascii="Times New Roman" w:eastAsia="Times New Roman" w:hAnsi="Times New Roman" w:cs="Times New Roman"/>
          <w:color w:val="000000"/>
          <w:sz w:val="24"/>
          <w:szCs w:val="24"/>
          <w:lang w:val="ru-RU" w:eastAsia="ru-RU"/>
        </w:rPr>
        <w:t xml:space="preserve"> лекарственно</w:t>
      </w:r>
      <w:r>
        <w:rPr>
          <w:rFonts w:ascii="Times New Roman" w:eastAsia="Times New Roman" w:hAnsi="Times New Roman" w:cs="Times New Roman"/>
          <w:color w:val="000000"/>
          <w:sz w:val="24"/>
          <w:szCs w:val="24"/>
          <w:lang w:val="ru-RU" w:eastAsia="ru-RU"/>
        </w:rPr>
        <w:t>й форме и дозировке лекарственного</w:t>
      </w:r>
      <w:r w:rsidR="008C0BEE" w:rsidRPr="008C0BEE">
        <w:rPr>
          <w:rFonts w:ascii="Times New Roman" w:eastAsia="Times New Roman" w:hAnsi="Times New Roman" w:cs="Times New Roman"/>
          <w:color w:val="000000"/>
          <w:sz w:val="24"/>
          <w:szCs w:val="24"/>
          <w:lang w:val="ru-RU" w:eastAsia="ru-RU"/>
        </w:rPr>
        <w:t xml:space="preserve"> средств</w:t>
      </w:r>
      <w:r>
        <w:rPr>
          <w:rFonts w:ascii="Times New Roman" w:eastAsia="Times New Roman" w:hAnsi="Times New Roman" w:cs="Times New Roman"/>
          <w:color w:val="000000"/>
          <w:sz w:val="24"/>
          <w:szCs w:val="24"/>
          <w:lang w:val="ru-RU" w:eastAsia="ru-RU"/>
        </w:rPr>
        <w:t>а, согласно заявке заказчика. При этом, предлагаемый к поставке ООО «НОРДФАРМ»</w:t>
      </w:r>
      <w:r w:rsidR="00007395">
        <w:rPr>
          <w:rFonts w:ascii="Times New Roman" w:eastAsia="Times New Roman" w:hAnsi="Times New Roman" w:cs="Times New Roman"/>
          <w:color w:val="000000"/>
          <w:sz w:val="24"/>
          <w:szCs w:val="24"/>
          <w:lang w:val="ru-RU" w:eastAsia="ru-RU"/>
        </w:rPr>
        <w:t xml:space="preserve"> производства ТОО «</w:t>
      </w:r>
      <w:proofErr w:type="spellStart"/>
      <w:r w:rsidR="00007395">
        <w:rPr>
          <w:rFonts w:ascii="Times New Roman" w:eastAsia="Times New Roman" w:hAnsi="Times New Roman" w:cs="Times New Roman"/>
          <w:color w:val="000000"/>
          <w:sz w:val="24"/>
          <w:szCs w:val="24"/>
          <w:lang w:val="ru-RU" w:eastAsia="ru-RU"/>
        </w:rPr>
        <w:t>Келун-Казфарм</w:t>
      </w:r>
      <w:proofErr w:type="spellEnd"/>
      <w:r w:rsidR="00007395">
        <w:rPr>
          <w:rFonts w:ascii="Times New Roman" w:eastAsia="Times New Roman" w:hAnsi="Times New Roman" w:cs="Times New Roman"/>
          <w:color w:val="000000"/>
          <w:sz w:val="24"/>
          <w:szCs w:val="24"/>
          <w:lang w:val="ru-RU" w:eastAsia="ru-RU"/>
        </w:rPr>
        <w:t xml:space="preserve">», </w:t>
      </w:r>
      <w:proofErr w:type="spellStart"/>
      <w:r w:rsidR="00007395">
        <w:rPr>
          <w:rFonts w:ascii="Times New Roman" w:eastAsia="Times New Roman" w:hAnsi="Times New Roman" w:cs="Times New Roman"/>
          <w:color w:val="000000"/>
          <w:sz w:val="24"/>
          <w:szCs w:val="24"/>
          <w:lang w:val="ru-RU" w:eastAsia="ru-RU"/>
        </w:rPr>
        <w:t>Р.Казахстан</w:t>
      </w:r>
      <w:proofErr w:type="spellEnd"/>
      <w:r w:rsidR="00007395">
        <w:rPr>
          <w:rFonts w:ascii="Times New Roman" w:eastAsia="Times New Roman" w:hAnsi="Times New Roman" w:cs="Times New Roman"/>
          <w:color w:val="000000"/>
          <w:sz w:val="24"/>
          <w:szCs w:val="24"/>
          <w:lang w:val="ru-RU" w:eastAsia="ru-RU"/>
        </w:rPr>
        <w:t>, РУ от 16.02.16 №ЛП-003457,</w:t>
      </w:r>
      <w:r>
        <w:rPr>
          <w:rFonts w:ascii="Times New Roman" w:eastAsia="Times New Roman" w:hAnsi="Times New Roman" w:cs="Times New Roman"/>
          <w:color w:val="000000"/>
          <w:sz w:val="24"/>
          <w:szCs w:val="24"/>
          <w:lang w:val="ru-RU" w:eastAsia="ru-RU"/>
        </w:rPr>
        <w:t xml:space="preserve"> рассчитан согласно количества первичной упаковки в потребительской упаковке, т.е. </w:t>
      </w:r>
      <w:r w:rsidR="00007395">
        <w:rPr>
          <w:rFonts w:ascii="Times New Roman" w:eastAsia="Times New Roman" w:hAnsi="Times New Roman" w:cs="Times New Roman"/>
          <w:color w:val="000000"/>
          <w:sz w:val="24"/>
          <w:szCs w:val="24"/>
          <w:lang w:val="ru-RU" w:eastAsia="ru-RU"/>
        </w:rPr>
        <w:t xml:space="preserve">согласно количества </w:t>
      </w:r>
      <w:r>
        <w:rPr>
          <w:rFonts w:ascii="Times New Roman" w:eastAsia="Times New Roman" w:hAnsi="Times New Roman" w:cs="Times New Roman"/>
          <w:color w:val="000000"/>
          <w:sz w:val="24"/>
          <w:szCs w:val="24"/>
          <w:lang w:val="ru-RU" w:eastAsia="ru-RU"/>
        </w:rPr>
        <w:t>укомплектован</w:t>
      </w:r>
      <w:r w:rsidR="00007395">
        <w:rPr>
          <w:rFonts w:ascii="Times New Roman" w:eastAsia="Times New Roman" w:hAnsi="Times New Roman" w:cs="Times New Roman"/>
          <w:color w:val="000000"/>
          <w:sz w:val="24"/>
          <w:szCs w:val="24"/>
          <w:lang w:val="ru-RU" w:eastAsia="ru-RU"/>
        </w:rPr>
        <w:t>ного</w:t>
      </w:r>
      <w:r>
        <w:rPr>
          <w:rFonts w:ascii="Times New Roman" w:eastAsia="Times New Roman" w:hAnsi="Times New Roman" w:cs="Times New Roman"/>
          <w:color w:val="000000"/>
          <w:sz w:val="24"/>
          <w:szCs w:val="24"/>
          <w:lang w:val="ru-RU" w:eastAsia="ru-RU"/>
        </w:rPr>
        <w:t xml:space="preserve"> в коробку картонную</w:t>
      </w:r>
      <w:r w:rsidR="008C0BEE" w:rsidRPr="008C0BEE">
        <w:rPr>
          <w:rFonts w:ascii="Times New Roman" w:eastAsia="Times New Roman" w:hAnsi="Times New Roman" w:cs="Times New Roman"/>
          <w:color w:val="000000"/>
          <w:sz w:val="24"/>
          <w:szCs w:val="24"/>
          <w:lang w:val="ru-RU" w:eastAsia="ru-RU"/>
        </w:rPr>
        <w:t>.</w:t>
      </w:r>
      <w:r>
        <w:rPr>
          <w:rFonts w:ascii="Times New Roman" w:eastAsia="Times New Roman" w:hAnsi="Times New Roman" w:cs="Times New Roman"/>
          <w:color w:val="000000"/>
          <w:sz w:val="24"/>
          <w:szCs w:val="24"/>
          <w:lang w:val="ru-RU" w:eastAsia="ru-RU"/>
        </w:rPr>
        <w:t xml:space="preserve"> В связи с тем, что не предполагается нарушать потребительскую упа</w:t>
      </w:r>
      <w:r w:rsidR="00007395">
        <w:rPr>
          <w:rFonts w:ascii="Times New Roman" w:eastAsia="Times New Roman" w:hAnsi="Times New Roman" w:cs="Times New Roman"/>
          <w:color w:val="000000"/>
          <w:sz w:val="24"/>
          <w:szCs w:val="24"/>
          <w:lang w:val="ru-RU" w:eastAsia="ru-RU"/>
        </w:rPr>
        <w:t>к</w:t>
      </w:r>
      <w:r>
        <w:rPr>
          <w:rFonts w:ascii="Times New Roman" w:eastAsia="Times New Roman" w:hAnsi="Times New Roman" w:cs="Times New Roman"/>
          <w:color w:val="000000"/>
          <w:sz w:val="24"/>
          <w:szCs w:val="24"/>
          <w:lang w:val="ru-RU" w:eastAsia="ru-RU"/>
        </w:rPr>
        <w:t>овку</w:t>
      </w:r>
      <w:r w:rsidR="00007395">
        <w:rPr>
          <w:rFonts w:ascii="Times New Roman" w:eastAsia="Times New Roman" w:hAnsi="Times New Roman" w:cs="Times New Roman"/>
          <w:color w:val="000000"/>
          <w:sz w:val="24"/>
          <w:szCs w:val="24"/>
          <w:lang w:val="ru-RU" w:eastAsia="ru-RU"/>
        </w:rPr>
        <w:t>, ООО «НОРДФАРМ» предложил к поставке за ту</w:t>
      </w:r>
      <w:r w:rsidR="00595219">
        <w:rPr>
          <w:rFonts w:ascii="Times New Roman" w:eastAsia="Times New Roman" w:hAnsi="Times New Roman" w:cs="Times New Roman"/>
          <w:color w:val="000000"/>
          <w:sz w:val="24"/>
          <w:szCs w:val="24"/>
          <w:lang w:val="ru-RU" w:eastAsia="ru-RU"/>
        </w:rPr>
        <w:t xml:space="preserve"> </w:t>
      </w:r>
      <w:r w:rsidR="00007395">
        <w:rPr>
          <w:rFonts w:ascii="Times New Roman" w:eastAsia="Times New Roman" w:hAnsi="Times New Roman" w:cs="Times New Roman"/>
          <w:color w:val="000000"/>
          <w:sz w:val="24"/>
          <w:szCs w:val="24"/>
          <w:lang w:val="ru-RU" w:eastAsia="ru-RU"/>
        </w:rPr>
        <w:t>же сумму товар в большем объеме, чем указано в задании.</w:t>
      </w:r>
    </w:p>
    <w:p w:rsidR="00D26E25" w:rsidRDefault="0032079D" w:rsidP="009B2E37">
      <w:pPr>
        <w:autoSpaceDE w:val="0"/>
        <w:autoSpaceDN w:val="0"/>
        <w:adjustRightInd w:val="0"/>
        <w:spacing w:after="0" w:line="240" w:lineRule="auto"/>
        <w:ind w:left="50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ООО «НОРДФАРМ» </w:t>
      </w:r>
      <w:r w:rsidR="005E44AE">
        <w:rPr>
          <w:rFonts w:ascii="Times New Roman" w:eastAsia="Times New Roman" w:hAnsi="Times New Roman" w:cs="Times New Roman"/>
          <w:color w:val="000000"/>
          <w:sz w:val="24"/>
          <w:szCs w:val="24"/>
          <w:lang w:val="ru-RU" w:eastAsia="ru-RU"/>
        </w:rPr>
        <w:t>не</w:t>
      </w:r>
      <w:r w:rsidR="005E44AE" w:rsidRPr="005E44AE">
        <w:rPr>
          <w:rFonts w:ascii="Times New Roman" w:eastAsia="Times New Roman" w:hAnsi="Times New Roman" w:cs="Times New Roman"/>
          <w:color w:val="000000"/>
          <w:sz w:val="24"/>
          <w:szCs w:val="24"/>
          <w:lang w:val="ru-RU" w:eastAsia="ru-RU"/>
        </w:rPr>
        <w:t xml:space="preserve"> изменил единицы </w:t>
      </w:r>
      <w:proofErr w:type="gramStart"/>
      <w:r w:rsidR="005E44AE" w:rsidRPr="005E44AE">
        <w:rPr>
          <w:rFonts w:ascii="Times New Roman" w:eastAsia="Times New Roman" w:hAnsi="Times New Roman" w:cs="Times New Roman"/>
          <w:color w:val="000000"/>
          <w:sz w:val="24"/>
          <w:szCs w:val="24"/>
          <w:lang w:val="ru-RU" w:eastAsia="ru-RU"/>
        </w:rPr>
        <w:t>измерения</w:t>
      </w:r>
      <w:proofErr w:type="gramEnd"/>
      <w:r w:rsidR="005E44AE" w:rsidRPr="005E44AE">
        <w:rPr>
          <w:rFonts w:ascii="Times New Roman" w:eastAsia="Times New Roman" w:hAnsi="Times New Roman" w:cs="Times New Roman"/>
          <w:color w:val="000000"/>
          <w:sz w:val="24"/>
          <w:szCs w:val="24"/>
          <w:lang w:val="ru-RU" w:eastAsia="ru-RU"/>
        </w:rPr>
        <w:t xml:space="preserve"> указанные заказчиком в наименовании показатели (параметры), установленны</w:t>
      </w:r>
      <w:r w:rsidR="005E44AE">
        <w:rPr>
          <w:rFonts w:ascii="Times New Roman" w:eastAsia="Times New Roman" w:hAnsi="Times New Roman" w:cs="Times New Roman"/>
          <w:color w:val="000000"/>
          <w:sz w:val="24"/>
          <w:szCs w:val="24"/>
          <w:lang w:val="ru-RU" w:eastAsia="ru-RU"/>
        </w:rPr>
        <w:t>е</w:t>
      </w:r>
      <w:r w:rsidR="005E44AE" w:rsidRPr="005E44AE">
        <w:rPr>
          <w:rFonts w:ascii="Times New Roman" w:eastAsia="Times New Roman" w:hAnsi="Times New Roman" w:cs="Times New Roman"/>
          <w:color w:val="000000"/>
          <w:sz w:val="24"/>
          <w:szCs w:val="24"/>
          <w:lang w:val="ru-RU" w:eastAsia="ru-RU"/>
        </w:rPr>
        <w:t xml:space="preserve"> в сведениях о тов</w:t>
      </w:r>
      <w:r w:rsidR="00726B61">
        <w:rPr>
          <w:rFonts w:ascii="Times New Roman" w:eastAsia="Times New Roman" w:hAnsi="Times New Roman" w:cs="Times New Roman"/>
          <w:color w:val="000000"/>
          <w:sz w:val="24"/>
          <w:szCs w:val="24"/>
          <w:lang w:val="ru-RU" w:eastAsia="ru-RU"/>
        </w:rPr>
        <w:t>арах</w:t>
      </w:r>
      <w:r w:rsidR="001A269D">
        <w:rPr>
          <w:rFonts w:ascii="Times New Roman" w:eastAsia="Times New Roman" w:hAnsi="Times New Roman" w:cs="Times New Roman"/>
          <w:color w:val="000000"/>
          <w:sz w:val="24"/>
          <w:szCs w:val="24"/>
          <w:lang w:val="ru-RU" w:eastAsia="ru-RU"/>
        </w:rPr>
        <w:t>, он предлагал к поставке товар в необходимой дозировке и необходимом количестве флаконов.</w:t>
      </w:r>
    </w:p>
    <w:p w:rsidR="00007395" w:rsidRDefault="00007395" w:rsidP="009B2E37">
      <w:pPr>
        <w:autoSpaceDE w:val="0"/>
        <w:autoSpaceDN w:val="0"/>
        <w:adjustRightInd w:val="0"/>
        <w:spacing w:after="0" w:line="240" w:lineRule="auto"/>
        <w:ind w:left="50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Участником было пересчитано количество упаковок и штук в упаковке, так как количество штук в упаковке больше чем необходимо заказчику, а товар может быть принят только в надлежащей упаковке, к поставке предложено большее количество товара.</w:t>
      </w:r>
    </w:p>
    <w:tbl>
      <w:tblPr>
        <w:tblW w:w="10397" w:type="dxa"/>
        <w:tblInd w:w="93" w:type="dxa"/>
        <w:tblLayout w:type="fixed"/>
        <w:tblLook w:val="04A0" w:firstRow="1" w:lastRow="0" w:firstColumn="1" w:lastColumn="0" w:noHBand="0" w:noVBand="1"/>
      </w:tblPr>
      <w:tblGrid>
        <w:gridCol w:w="10397"/>
      </w:tblGrid>
      <w:tr w:rsidR="00007395" w:rsidRPr="00007395" w:rsidTr="00595219">
        <w:trPr>
          <w:trHeight w:val="302"/>
        </w:trPr>
        <w:tc>
          <w:tcPr>
            <w:tcW w:w="10397" w:type="dxa"/>
            <w:tcBorders>
              <w:top w:val="nil"/>
              <w:left w:val="nil"/>
              <w:bottom w:val="nil"/>
              <w:right w:val="nil"/>
            </w:tcBorders>
            <w:shd w:val="clear" w:color="auto" w:fill="auto"/>
            <w:vAlign w:val="bottom"/>
            <w:hideMark/>
          </w:tcPr>
          <w:p w:rsidR="00007395" w:rsidRPr="00007395" w:rsidRDefault="00007395" w:rsidP="00007395">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При этом, как следует из задания</w:t>
            </w:r>
            <w:r w:rsidR="00595219">
              <w:rPr>
                <w:rFonts w:ascii="Times New Roman" w:eastAsia="Times New Roman" w:hAnsi="Times New Roman" w:cs="Times New Roman"/>
                <w:sz w:val="24"/>
                <w:szCs w:val="24"/>
                <w:lang w:val="ru-RU" w:eastAsia="ru-RU"/>
              </w:rPr>
              <w:t>, представлена</w:t>
            </w:r>
            <w:r>
              <w:rPr>
                <w:rFonts w:ascii="Times New Roman" w:eastAsia="Times New Roman" w:hAnsi="Times New Roman" w:cs="Times New Roman"/>
                <w:sz w:val="24"/>
                <w:szCs w:val="24"/>
                <w:lang w:val="ru-RU" w:eastAsia="ru-RU"/>
              </w:rPr>
              <w:t xml:space="preserve"> «</w:t>
            </w:r>
            <w:r w:rsidRPr="00007395">
              <w:rPr>
                <w:rFonts w:ascii="Times New Roman" w:eastAsia="Times New Roman" w:hAnsi="Times New Roman" w:cs="Times New Roman"/>
                <w:sz w:val="24"/>
                <w:szCs w:val="24"/>
                <w:lang w:val="ru-RU" w:eastAsia="ru-RU"/>
              </w:rPr>
              <w:t>*возможность участниками закупки предложить иное количество во вторичной упаковке, соблюдая общее количество заявленного товара</w:t>
            </w:r>
            <w:r w:rsidR="00595219">
              <w:rPr>
                <w:rFonts w:ascii="Times New Roman" w:eastAsia="Times New Roman" w:hAnsi="Times New Roman" w:cs="Times New Roman"/>
                <w:sz w:val="24"/>
                <w:szCs w:val="24"/>
                <w:lang w:val="ru-RU" w:eastAsia="ru-RU"/>
              </w:rPr>
              <w:t>»</w:t>
            </w:r>
            <w:r w:rsidRPr="00007395">
              <w:rPr>
                <w:rFonts w:ascii="Times New Roman" w:eastAsia="Times New Roman" w:hAnsi="Times New Roman" w:cs="Times New Roman"/>
                <w:sz w:val="24"/>
                <w:szCs w:val="24"/>
                <w:lang w:val="ru-RU" w:eastAsia="ru-RU"/>
              </w:rPr>
              <w:t>.</w:t>
            </w:r>
          </w:p>
        </w:tc>
      </w:tr>
    </w:tbl>
    <w:p w:rsidR="00007395" w:rsidRDefault="00007395" w:rsidP="00F219E7">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p>
    <w:p w:rsidR="00595219" w:rsidRDefault="00174BA2" w:rsidP="00D26E25">
      <w:pPr>
        <w:autoSpaceDE w:val="0"/>
        <w:autoSpaceDN w:val="0"/>
        <w:adjustRightInd w:val="0"/>
        <w:spacing w:after="0" w:line="240" w:lineRule="auto"/>
        <w:ind w:left="142" w:firstLine="360"/>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УФАС России был неоднократно рассмотрен вопрос</w:t>
      </w:r>
      <w:r w:rsidR="0094300F" w:rsidRPr="0094300F">
        <w:rPr>
          <w:rFonts w:ascii="Times New Roman" w:eastAsia="Times New Roman" w:hAnsi="Times New Roman" w:cs="Times New Roman"/>
          <w:color w:val="000000"/>
          <w:sz w:val="24"/>
          <w:szCs w:val="24"/>
          <w:lang w:val="ru-RU" w:eastAsia="ru-RU"/>
        </w:rPr>
        <w:t xml:space="preserve"> об ограничении конкуренции при про</w:t>
      </w:r>
      <w:r w:rsidR="00595219">
        <w:rPr>
          <w:rFonts w:ascii="Times New Roman" w:eastAsia="Times New Roman" w:hAnsi="Times New Roman" w:cs="Times New Roman"/>
          <w:color w:val="000000"/>
          <w:sz w:val="24"/>
          <w:szCs w:val="24"/>
          <w:lang w:val="ru-RU" w:eastAsia="ru-RU"/>
        </w:rPr>
        <w:t>ведении государственных закупок.</w:t>
      </w:r>
    </w:p>
    <w:p w:rsidR="00174BA2" w:rsidRDefault="00174BA2" w:rsidP="00D26E25">
      <w:pPr>
        <w:autoSpaceDE w:val="0"/>
        <w:autoSpaceDN w:val="0"/>
        <w:adjustRightInd w:val="0"/>
        <w:spacing w:after="0" w:line="240" w:lineRule="auto"/>
        <w:ind w:left="142" w:firstLine="360"/>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Как следует из писем, </w:t>
      </w:r>
      <w:hyperlink r:id="rId11" w:anchor="/document/70353464/entry/3316" w:history="1">
        <w:r w:rsidRPr="00174BA2">
          <w:rPr>
            <w:rStyle w:val="a7"/>
            <w:rFonts w:ascii="Times New Roman" w:eastAsia="Times New Roman" w:hAnsi="Times New Roman" w:cs="Times New Roman"/>
            <w:sz w:val="24"/>
            <w:szCs w:val="24"/>
            <w:lang w:val="ru-RU" w:eastAsia="ru-RU"/>
          </w:rPr>
          <w:t>Законом</w:t>
        </w:r>
      </w:hyperlink>
      <w:r w:rsidRPr="00174BA2">
        <w:rPr>
          <w:rFonts w:ascii="Times New Roman" w:eastAsia="Times New Roman" w:hAnsi="Times New Roman" w:cs="Times New Roman"/>
          <w:color w:val="000000"/>
          <w:sz w:val="24"/>
          <w:szCs w:val="24"/>
          <w:lang w:eastAsia="ru-RU"/>
        </w:rPr>
        <w:t> </w:t>
      </w:r>
      <w:r w:rsidRPr="00174BA2">
        <w:rPr>
          <w:rFonts w:ascii="Times New Roman" w:eastAsia="Times New Roman" w:hAnsi="Times New Roman" w:cs="Times New Roman"/>
          <w:color w:val="000000"/>
          <w:sz w:val="24"/>
          <w:szCs w:val="24"/>
          <w:lang w:val="ru-RU" w:eastAsia="ru-RU"/>
        </w:rPr>
        <w:t xml:space="preserve">о контрактной системе предусмотрено, что при закупке лекарственных средств в документации о закупке указывается МНН или при отсутствии таких МНН - химические, </w:t>
      </w:r>
      <w:proofErr w:type="spellStart"/>
      <w:r w:rsidRPr="00174BA2">
        <w:rPr>
          <w:rFonts w:ascii="Times New Roman" w:eastAsia="Times New Roman" w:hAnsi="Times New Roman" w:cs="Times New Roman"/>
          <w:color w:val="000000"/>
          <w:sz w:val="24"/>
          <w:szCs w:val="24"/>
          <w:lang w:val="ru-RU" w:eastAsia="ru-RU"/>
        </w:rPr>
        <w:t>группировочные</w:t>
      </w:r>
      <w:proofErr w:type="spellEnd"/>
      <w:r w:rsidRPr="00174BA2">
        <w:rPr>
          <w:rFonts w:ascii="Times New Roman" w:eastAsia="Times New Roman" w:hAnsi="Times New Roman" w:cs="Times New Roman"/>
          <w:color w:val="000000"/>
          <w:sz w:val="24"/>
          <w:szCs w:val="24"/>
          <w:lang w:val="ru-RU" w:eastAsia="ru-RU"/>
        </w:rPr>
        <w:t xml:space="preserve"> наименования.</w:t>
      </w:r>
    </w:p>
    <w:p w:rsidR="00174BA2" w:rsidRPr="00174BA2" w:rsidRDefault="00174BA2" w:rsidP="00174BA2">
      <w:pPr>
        <w:autoSpaceDE w:val="0"/>
        <w:autoSpaceDN w:val="0"/>
        <w:adjustRightInd w:val="0"/>
        <w:spacing w:after="0" w:line="240" w:lineRule="auto"/>
        <w:ind w:left="142" w:firstLine="360"/>
        <w:jc w:val="both"/>
        <w:rPr>
          <w:rFonts w:ascii="Times New Roman" w:eastAsia="Times New Roman" w:hAnsi="Times New Roman" w:cs="Times New Roman"/>
          <w:color w:val="000000"/>
          <w:sz w:val="24"/>
          <w:szCs w:val="24"/>
          <w:lang w:val="ru-RU" w:eastAsia="ru-RU"/>
        </w:rPr>
      </w:pPr>
      <w:r w:rsidRPr="00174BA2">
        <w:rPr>
          <w:rFonts w:ascii="Times New Roman" w:eastAsia="Times New Roman" w:hAnsi="Times New Roman" w:cs="Times New Roman"/>
          <w:color w:val="000000"/>
          <w:sz w:val="24"/>
          <w:szCs w:val="24"/>
          <w:lang w:val="ru-RU" w:eastAsia="ru-RU"/>
        </w:rPr>
        <w:t>Оборот лекарственных средств на территории Российской Федерации регулируется Федеральным законом от 12.04.2010 N 61-ФЗ "Об обращении лекарственных средств" (далее - Закон об обращении лекарственных средств), согласно </w:t>
      </w:r>
      <w:hyperlink r:id="rId12" w:anchor="/document/12174909/entry/131" w:history="1">
        <w:r w:rsidRPr="00174BA2">
          <w:rPr>
            <w:rStyle w:val="a7"/>
            <w:rFonts w:ascii="Times New Roman" w:eastAsia="Times New Roman" w:hAnsi="Times New Roman" w:cs="Times New Roman"/>
            <w:sz w:val="24"/>
            <w:szCs w:val="24"/>
            <w:lang w:val="ru-RU" w:eastAsia="ru-RU"/>
          </w:rPr>
          <w:t>части 1 статьи 13</w:t>
        </w:r>
      </w:hyperlink>
      <w:r w:rsidRPr="00174BA2">
        <w:rPr>
          <w:rFonts w:ascii="Times New Roman" w:eastAsia="Times New Roman" w:hAnsi="Times New Roman" w:cs="Times New Roman"/>
          <w:color w:val="000000"/>
          <w:sz w:val="24"/>
          <w:szCs w:val="24"/>
          <w:lang w:val="ru-RU" w:eastAsia="ru-RU"/>
        </w:rPr>
        <w:t xml:space="preserve"> которого лекарственные препараты вводятся в гражданский оборот на территории Российской Федерации, если они зарегистрированы соответствующим уполномоченным федеральным органом исполнительной власти. Следовательно, лекарственный препарат, зарегистрированный в соответствии с </w:t>
      </w:r>
      <w:r w:rsidRPr="00174BA2">
        <w:rPr>
          <w:rFonts w:ascii="Times New Roman" w:eastAsia="Times New Roman" w:hAnsi="Times New Roman" w:cs="Times New Roman"/>
          <w:color w:val="000000"/>
          <w:sz w:val="24"/>
          <w:szCs w:val="24"/>
          <w:lang w:val="ru-RU" w:eastAsia="ru-RU"/>
        </w:rPr>
        <w:lastRenderedPageBreak/>
        <w:t>законодательством Российской Федерации, является товаром в контексте антимонопольного законодательства.</w:t>
      </w:r>
    </w:p>
    <w:p w:rsidR="00174BA2" w:rsidRPr="00174BA2" w:rsidRDefault="00174BA2" w:rsidP="00174BA2">
      <w:pPr>
        <w:autoSpaceDE w:val="0"/>
        <w:autoSpaceDN w:val="0"/>
        <w:adjustRightInd w:val="0"/>
        <w:spacing w:after="0" w:line="240" w:lineRule="auto"/>
        <w:ind w:left="142" w:firstLine="360"/>
        <w:jc w:val="both"/>
        <w:rPr>
          <w:rFonts w:ascii="Times New Roman" w:eastAsia="Times New Roman" w:hAnsi="Times New Roman" w:cs="Times New Roman"/>
          <w:color w:val="000000"/>
          <w:sz w:val="24"/>
          <w:szCs w:val="24"/>
          <w:lang w:val="ru-RU" w:eastAsia="ru-RU"/>
        </w:rPr>
      </w:pPr>
      <w:r w:rsidRPr="00174BA2">
        <w:rPr>
          <w:rFonts w:ascii="Times New Roman" w:eastAsia="Times New Roman" w:hAnsi="Times New Roman" w:cs="Times New Roman"/>
          <w:color w:val="000000"/>
          <w:sz w:val="24"/>
          <w:szCs w:val="24"/>
          <w:lang w:val="ru-RU" w:eastAsia="ru-RU"/>
        </w:rPr>
        <w:t>В силу </w:t>
      </w:r>
      <w:hyperlink r:id="rId13" w:anchor="/document/12174909/entry/4016" w:history="1">
        <w:r w:rsidRPr="00174BA2">
          <w:rPr>
            <w:rStyle w:val="a7"/>
            <w:rFonts w:ascii="Times New Roman" w:eastAsia="Times New Roman" w:hAnsi="Times New Roman" w:cs="Times New Roman"/>
            <w:sz w:val="24"/>
            <w:szCs w:val="24"/>
            <w:lang w:val="ru-RU" w:eastAsia="ru-RU"/>
          </w:rPr>
          <w:t>пункта 16 статьи 4</w:t>
        </w:r>
      </w:hyperlink>
      <w:r w:rsidRPr="00174BA2">
        <w:rPr>
          <w:rFonts w:ascii="Times New Roman" w:eastAsia="Times New Roman" w:hAnsi="Times New Roman" w:cs="Times New Roman"/>
          <w:color w:val="000000"/>
          <w:sz w:val="24"/>
          <w:szCs w:val="24"/>
          <w:lang w:val="ru-RU" w:eastAsia="ru-RU"/>
        </w:rPr>
        <w:t> Закона об обращении лекарственных средств международное непатентованное наименование лекарственного средства - это наименование фармацевтической субстанции, рекомендованное Всемирной организацией здравоохранения (ВОЗ).</w:t>
      </w:r>
    </w:p>
    <w:p w:rsidR="00174BA2" w:rsidRPr="00174BA2" w:rsidRDefault="00174BA2" w:rsidP="00174BA2">
      <w:pPr>
        <w:autoSpaceDE w:val="0"/>
        <w:autoSpaceDN w:val="0"/>
        <w:adjustRightInd w:val="0"/>
        <w:spacing w:after="0" w:line="240" w:lineRule="auto"/>
        <w:ind w:left="142" w:firstLine="360"/>
        <w:jc w:val="both"/>
        <w:rPr>
          <w:rFonts w:ascii="Times New Roman" w:eastAsia="Times New Roman" w:hAnsi="Times New Roman" w:cs="Times New Roman"/>
          <w:color w:val="000000"/>
          <w:sz w:val="24"/>
          <w:szCs w:val="24"/>
          <w:lang w:val="ru-RU" w:eastAsia="ru-RU"/>
        </w:rPr>
      </w:pPr>
      <w:r w:rsidRPr="00174BA2">
        <w:rPr>
          <w:rFonts w:ascii="Times New Roman" w:eastAsia="Times New Roman" w:hAnsi="Times New Roman" w:cs="Times New Roman"/>
          <w:color w:val="000000"/>
          <w:sz w:val="24"/>
          <w:szCs w:val="24"/>
          <w:lang w:val="ru-RU" w:eastAsia="ru-RU"/>
        </w:rPr>
        <w:t xml:space="preserve">Согласно </w:t>
      </w:r>
      <w:proofErr w:type="gramStart"/>
      <w:r w:rsidRPr="00174BA2">
        <w:rPr>
          <w:rFonts w:ascii="Times New Roman" w:eastAsia="Times New Roman" w:hAnsi="Times New Roman" w:cs="Times New Roman"/>
          <w:color w:val="000000"/>
          <w:sz w:val="24"/>
          <w:szCs w:val="24"/>
          <w:lang w:val="ru-RU" w:eastAsia="ru-RU"/>
        </w:rPr>
        <w:t>положениям</w:t>
      </w:r>
      <w:proofErr w:type="gramEnd"/>
      <w:r w:rsidRPr="00174BA2">
        <w:rPr>
          <w:rFonts w:ascii="Times New Roman" w:eastAsia="Times New Roman" w:hAnsi="Times New Roman" w:cs="Times New Roman"/>
          <w:color w:val="000000"/>
          <w:sz w:val="24"/>
          <w:szCs w:val="24"/>
          <w:lang w:val="ru-RU" w:eastAsia="ru-RU"/>
        </w:rPr>
        <w:t xml:space="preserve"> ВОЗ под МНН понимаются фармацевтические субстанции или активные фармацевтические ингредиенты, имеющие уникальные общепризнанные наименования. Поскольку МНН отражает свойства фармацевтической субстанции или активного фармацевтического ингредиента, все лекарственные средства, имеющие одинаковое МНН, должны быть эквивалентными.</w:t>
      </w:r>
    </w:p>
    <w:p w:rsidR="00174BA2" w:rsidRPr="00174BA2" w:rsidRDefault="00174BA2" w:rsidP="00174BA2">
      <w:pPr>
        <w:autoSpaceDE w:val="0"/>
        <w:autoSpaceDN w:val="0"/>
        <w:adjustRightInd w:val="0"/>
        <w:spacing w:after="0" w:line="240" w:lineRule="auto"/>
        <w:ind w:left="142" w:firstLine="360"/>
        <w:jc w:val="both"/>
        <w:rPr>
          <w:rFonts w:ascii="Times New Roman" w:eastAsia="Times New Roman" w:hAnsi="Times New Roman" w:cs="Times New Roman"/>
          <w:color w:val="000000"/>
          <w:sz w:val="24"/>
          <w:szCs w:val="24"/>
          <w:lang w:val="ru-RU" w:eastAsia="ru-RU"/>
        </w:rPr>
      </w:pPr>
      <w:r w:rsidRPr="00174BA2">
        <w:rPr>
          <w:rFonts w:ascii="Times New Roman" w:eastAsia="Times New Roman" w:hAnsi="Times New Roman" w:cs="Times New Roman"/>
          <w:color w:val="000000"/>
          <w:sz w:val="24"/>
          <w:szCs w:val="24"/>
          <w:lang w:val="ru-RU" w:eastAsia="ru-RU"/>
        </w:rPr>
        <w:t>Следовательно, МНН лекарственного препарата указывает на фармацевтическую субстанцию (действующее вещество), которая содержится в соответствующем лекарственном препарате и определяет его эффективность.</w:t>
      </w:r>
    </w:p>
    <w:p w:rsidR="00174BA2" w:rsidRPr="00174BA2" w:rsidRDefault="00174BA2" w:rsidP="00174BA2">
      <w:pPr>
        <w:autoSpaceDE w:val="0"/>
        <w:autoSpaceDN w:val="0"/>
        <w:adjustRightInd w:val="0"/>
        <w:spacing w:after="0" w:line="240" w:lineRule="auto"/>
        <w:ind w:left="142" w:firstLine="360"/>
        <w:jc w:val="both"/>
        <w:rPr>
          <w:rFonts w:ascii="Times New Roman" w:eastAsia="Times New Roman" w:hAnsi="Times New Roman" w:cs="Times New Roman"/>
          <w:color w:val="000000"/>
          <w:sz w:val="24"/>
          <w:szCs w:val="24"/>
          <w:lang w:val="ru-RU" w:eastAsia="ru-RU"/>
        </w:rPr>
      </w:pPr>
      <w:r w:rsidRPr="00174BA2">
        <w:rPr>
          <w:rFonts w:ascii="Times New Roman" w:eastAsia="Times New Roman" w:hAnsi="Times New Roman" w:cs="Times New Roman"/>
          <w:color w:val="000000"/>
          <w:sz w:val="24"/>
          <w:szCs w:val="24"/>
          <w:lang w:val="ru-RU" w:eastAsia="ru-RU"/>
        </w:rPr>
        <w:t>МНН лекарственного препарата является его функциональной характеристикой и определяет потребность заказчика.</w:t>
      </w:r>
    </w:p>
    <w:p w:rsidR="00174BA2" w:rsidRPr="00517A42" w:rsidRDefault="00174BA2" w:rsidP="00174BA2">
      <w:pPr>
        <w:autoSpaceDE w:val="0"/>
        <w:autoSpaceDN w:val="0"/>
        <w:adjustRightInd w:val="0"/>
        <w:spacing w:after="0" w:line="240" w:lineRule="auto"/>
        <w:ind w:left="142" w:firstLine="360"/>
        <w:jc w:val="both"/>
        <w:rPr>
          <w:rFonts w:ascii="Times New Roman" w:eastAsia="Times New Roman" w:hAnsi="Times New Roman" w:cs="Times New Roman"/>
          <w:color w:val="000000"/>
          <w:sz w:val="24"/>
          <w:szCs w:val="24"/>
          <w:lang w:val="ru-RU" w:eastAsia="ru-RU"/>
        </w:rPr>
      </w:pPr>
      <w:r w:rsidRPr="00517A42">
        <w:rPr>
          <w:rFonts w:ascii="Times New Roman" w:eastAsia="Times New Roman" w:hAnsi="Times New Roman" w:cs="Times New Roman"/>
          <w:color w:val="000000"/>
          <w:sz w:val="24"/>
          <w:szCs w:val="24"/>
          <w:lang w:val="ru-RU" w:eastAsia="ru-RU"/>
        </w:rPr>
        <w:t xml:space="preserve">Таким образом, указание МНН или при его отсутствии химического либо </w:t>
      </w:r>
      <w:proofErr w:type="spellStart"/>
      <w:r w:rsidRPr="00517A42">
        <w:rPr>
          <w:rFonts w:ascii="Times New Roman" w:eastAsia="Times New Roman" w:hAnsi="Times New Roman" w:cs="Times New Roman"/>
          <w:color w:val="000000"/>
          <w:sz w:val="24"/>
          <w:szCs w:val="24"/>
          <w:lang w:val="ru-RU" w:eastAsia="ru-RU"/>
        </w:rPr>
        <w:t>группировочного</w:t>
      </w:r>
      <w:proofErr w:type="spellEnd"/>
      <w:r w:rsidRPr="00517A42">
        <w:rPr>
          <w:rFonts w:ascii="Times New Roman" w:eastAsia="Times New Roman" w:hAnsi="Times New Roman" w:cs="Times New Roman"/>
          <w:color w:val="000000"/>
          <w:sz w:val="24"/>
          <w:szCs w:val="24"/>
          <w:lang w:val="ru-RU" w:eastAsia="ru-RU"/>
        </w:rPr>
        <w:t xml:space="preserve"> наименования лекарственного препарата, лекарственной формы и дозировки (с указанием возможности поставки эквивалента) является необходимым и достаточным условием идентификации лекарственного препарата (за исключением препаратов, входящих в перечень лекарственных средств, закупка которых осуществляется в соответствии с их торговыми наименованиями).</w:t>
      </w:r>
    </w:p>
    <w:p w:rsidR="00174BA2" w:rsidRPr="00517A42" w:rsidRDefault="00174BA2" w:rsidP="00174BA2">
      <w:pPr>
        <w:autoSpaceDE w:val="0"/>
        <w:autoSpaceDN w:val="0"/>
        <w:adjustRightInd w:val="0"/>
        <w:spacing w:after="0" w:line="240" w:lineRule="auto"/>
        <w:ind w:left="142" w:firstLine="360"/>
        <w:jc w:val="both"/>
        <w:rPr>
          <w:rFonts w:ascii="Times New Roman" w:eastAsia="Times New Roman" w:hAnsi="Times New Roman" w:cs="Times New Roman"/>
          <w:b/>
          <w:color w:val="000000"/>
          <w:sz w:val="24"/>
          <w:szCs w:val="24"/>
          <w:u w:val="single"/>
          <w:lang w:val="ru-RU" w:eastAsia="ru-RU"/>
        </w:rPr>
      </w:pPr>
      <w:r w:rsidRPr="00517A42">
        <w:rPr>
          <w:rFonts w:ascii="Times New Roman" w:eastAsia="Times New Roman" w:hAnsi="Times New Roman" w:cs="Times New Roman"/>
          <w:b/>
          <w:color w:val="000000"/>
          <w:sz w:val="24"/>
          <w:szCs w:val="24"/>
          <w:u w:val="single"/>
          <w:lang w:val="ru-RU" w:eastAsia="ru-RU"/>
        </w:rPr>
        <w:t>Таким образом, лекарственные препараты с одинаковыми МНН, взаимозаменяемыми лекарственными формами, взаимозаменяемыми дозировками и разными торговыми наименованиями следует относить к взаимозаменяемым лекарственным препаратам. Никакие иные характеристики лекарственных препаратов (например, первичная упаковка (форма выпуска), вторичная упаковка, количество препарата в первичной упаковке (например, объем наполнения), количество единиц (ампул, шприцев и т. д.) препарата во вторичной упаковке и т.п.) не влияют на терапевтические свойства лекарственных средств.</w:t>
      </w:r>
    </w:p>
    <w:p w:rsidR="00F30FCF" w:rsidRDefault="00F30FCF" w:rsidP="0000034B">
      <w:pPr>
        <w:autoSpaceDE w:val="0"/>
        <w:autoSpaceDN w:val="0"/>
        <w:adjustRightInd w:val="0"/>
        <w:spacing w:after="0" w:line="240" w:lineRule="auto"/>
        <w:ind w:firstLine="540"/>
        <w:jc w:val="both"/>
        <w:rPr>
          <w:rFonts w:ascii="Times New Roman" w:eastAsia="Calibri" w:hAnsi="Times New Roman" w:cs="Times New Roman"/>
          <w:lang w:val="ru-RU" w:eastAsia="ru-RU"/>
        </w:rPr>
      </w:pPr>
      <w:r w:rsidRPr="00F30FCF">
        <w:rPr>
          <w:rFonts w:ascii="Times New Roman" w:eastAsia="Calibri" w:hAnsi="Times New Roman" w:cs="Times New Roman"/>
          <w:lang w:val="ru-RU" w:eastAsia="ru-RU"/>
        </w:rPr>
        <w:t>Таким образом, аукционная (единая) комиссия Заказчика</w:t>
      </w:r>
      <w:r w:rsidR="00400A68">
        <w:rPr>
          <w:rFonts w:ascii="Times New Roman" w:eastAsia="Calibri" w:hAnsi="Times New Roman" w:cs="Times New Roman"/>
          <w:lang w:val="ru-RU" w:eastAsia="ru-RU"/>
        </w:rPr>
        <w:t xml:space="preserve"> незаконно отклонила заявку ООО «НОРДФАРМ»</w:t>
      </w:r>
      <w:r w:rsidRPr="00F30FCF">
        <w:rPr>
          <w:rFonts w:ascii="Times New Roman" w:eastAsia="Calibri" w:hAnsi="Times New Roman" w:cs="Times New Roman"/>
          <w:lang w:val="ru-RU" w:eastAsia="ru-RU"/>
        </w:rPr>
        <w:t>,</w:t>
      </w:r>
      <w:r w:rsidR="00400A68">
        <w:rPr>
          <w:rFonts w:ascii="Times New Roman" w:eastAsia="Calibri" w:hAnsi="Times New Roman" w:cs="Times New Roman"/>
          <w:lang w:val="ru-RU" w:eastAsia="ru-RU"/>
        </w:rPr>
        <w:t xml:space="preserve"> чем</w:t>
      </w:r>
      <w:r w:rsidRPr="00F30FCF">
        <w:rPr>
          <w:rFonts w:ascii="Times New Roman" w:eastAsia="Calibri" w:hAnsi="Times New Roman" w:cs="Times New Roman"/>
          <w:lang w:val="ru-RU" w:eastAsia="ru-RU"/>
        </w:rPr>
        <w:t xml:space="preserve"> нарушила требования </w:t>
      </w:r>
      <w:hyperlink r:id="rId14" w:history="1">
        <w:r w:rsidRPr="00F30FCF">
          <w:rPr>
            <w:rFonts w:ascii="Times New Roman" w:eastAsia="Calibri" w:hAnsi="Times New Roman" w:cs="Times New Roman"/>
            <w:color w:val="0000FF"/>
            <w:lang w:val="ru-RU" w:eastAsia="ru-RU"/>
          </w:rPr>
          <w:t>п. 2 ч. 4 ст. 67</w:t>
        </w:r>
      </w:hyperlink>
      <w:r w:rsidRPr="00F30FCF">
        <w:rPr>
          <w:rFonts w:ascii="Times New Roman" w:eastAsia="Calibri" w:hAnsi="Times New Roman" w:cs="Times New Roman"/>
          <w:lang w:val="ru-RU" w:eastAsia="ru-RU"/>
        </w:rPr>
        <w:t xml:space="preserve"> Закона о контрактной системе.</w:t>
      </w:r>
    </w:p>
    <w:p w:rsidR="0000034B" w:rsidRDefault="00F30FCF" w:rsidP="0000034B">
      <w:pPr>
        <w:tabs>
          <w:tab w:val="num" w:pos="0"/>
        </w:tabs>
        <w:spacing w:after="0" w:line="240" w:lineRule="auto"/>
        <w:jc w:val="both"/>
        <w:rPr>
          <w:rFonts w:ascii="Times New Roman" w:eastAsia="Times New Roman" w:hAnsi="Times New Roman" w:cs="Times New Roman"/>
          <w:lang w:val="ru-RU" w:eastAsia="ru-RU"/>
        </w:rPr>
      </w:pPr>
      <w:r w:rsidRPr="00F30FCF">
        <w:rPr>
          <w:rFonts w:ascii="Times New Roman" w:eastAsia="Times New Roman" w:hAnsi="Times New Roman" w:cs="Times New Roman"/>
          <w:lang w:val="ru-RU" w:eastAsia="ru-RU"/>
        </w:rPr>
        <w:t xml:space="preserve">Учитывая изложенное, на основании </w:t>
      </w:r>
      <w:r w:rsidR="0000034B" w:rsidRPr="0000034B">
        <w:rPr>
          <w:rFonts w:ascii="Times New Roman" w:eastAsia="Times New Roman" w:hAnsi="Times New Roman" w:cs="Times New Roman"/>
          <w:lang w:val="ru-RU" w:eastAsia="ru-RU"/>
        </w:rPr>
        <w:t>Писем ФАС от 03.02.2016 №АД/6345/16, от 23.09.16 №РП/65863/16</w:t>
      </w:r>
      <w:r w:rsidR="0000034B">
        <w:rPr>
          <w:rFonts w:ascii="Times New Roman" w:eastAsia="Times New Roman" w:hAnsi="Times New Roman" w:cs="Times New Roman"/>
          <w:lang w:val="ru-RU" w:eastAsia="ru-RU"/>
        </w:rPr>
        <w:t xml:space="preserve">, </w:t>
      </w:r>
      <w:r w:rsidRPr="00F30FCF">
        <w:rPr>
          <w:rFonts w:ascii="Times New Roman" w:eastAsia="Times New Roman" w:hAnsi="Times New Roman" w:cs="Times New Roman"/>
          <w:lang w:val="ru-RU" w:eastAsia="ru-RU"/>
        </w:rPr>
        <w:t xml:space="preserve">главы 6 №44-ФЗ, </w:t>
      </w:r>
    </w:p>
    <w:p w:rsidR="00F30FCF" w:rsidRPr="00F30FCF" w:rsidRDefault="00F30FCF" w:rsidP="0000034B">
      <w:pPr>
        <w:tabs>
          <w:tab w:val="num" w:pos="0"/>
        </w:tabs>
        <w:spacing w:after="0" w:line="240" w:lineRule="auto"/>
        <w:jc w:val="both"/>
        <w:rPr>
          <w:rFonts w:ascii="Times New Roman" w:eastAsia="Times New Roman" w:hAnsi="Times New Roman" w:cs="Times New Roman"/>
          <w:lang w:val="ru-RU" w:eastAsia="ru-RU"/>
        </w:rPr>
      </w:pPr>
      <w:r w:rsidRPr="00F30FCF">
        <w:rPr>
          <w:rFonts w:ascii="Times New Roman" w:eastAsia="Times New Roman" w:hAnsi="Times New Roman" w:cs="Times New Roman"/>
          <w:lang w:val="ru-RU" w:eastAsia="ru-RU"/>
        </w:rPr>
        <w:t>просим Вас:</w:t>
      </w:r>
    </w:p>
    <w:p w:rsidR="00F30FCF" w:rsidRPr="00517A42" w:rsidRDefault="00F30FCF" w:rsidP="00517A42">
      <w:pPr>
        <w:pStyle w:val="a8"/>
        <w:numPr>
          <w:ilvl w:val="0"/>
          <w:numId w:val="5"/>
        </w:numPr>
        <w:tabs>
          <w:tab w:val="num" w:pos="0"/>
        </w:tabs>
        <w:spacing w:after="0" w:line="240" w:lineRule="auto"/>
        <w:jc w:val="both"/>
        <w:rPr>
          <w:rFonts w:ascii="Times New Roman" w:eastAsia="Times New Roman" w:hAnsi="Times New Roman" w:cs="Times New Roman"/>
          <w:lang w:val="ru-RU" w:eastAsia="ru-RU"/>
        </w:rPr>
      </w:pPr>
      <w:r w:rsidRPr="00517A42">
        <w:rPr>
          <w:rFonts w:ascii="Times New Roman" w:eastAsia="Times New Roman" w:hAnsi="Times New Roman" w:cs="Times New Roman"/>
          <w:lang w:val="ru-RU" w:eastAsia="ru-RU"/>
        </w:rPr>
        <w:t>Рассмотреть жалобу ООО «НОРДФАРМ» по существу заявленных требований.</w:t>
      </w:r>
    </w:p>
    <w:p w:rsidR="00517A42" w:rsidRPr="00517A42" w:rsidRDefault="00517A42" w:rsidP="00517A42">
      <w:pPr>
        <w:pStyle w:val="a8"/>
        <w:numPr>
          <w:ilvl w:val="0"/>
          <w:numId w:val="5"/>
        </w:numPr>
        <w:tabs>
          <w:tab w:val="num" w:pos="0"/>
        </w:tab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Признать в действиях Заказчика и аукционной комиссии Заказчика нарушение положений ч.7 ст.69 №44-ФЗ</w:t>
      </w:r>
    </w:p>
    <w:p w:rsidR="00077D43" w:rsidRPr="00077D43" w:rsidRDefault="00F30FCF" w:rsidP="00077D43">
      <w:pPr>
        <w:autoSpaceDE w:val="0"/>
        <w:autoSpaceDN w:val="0"/>
        <w:adjustRightInd w:val="0"/>
        <w:spacing w:line="240" w:lineRule="auto"/>
        <w:jc w:val="both"/>
        <w:rPr>
          <w:rFonts w:ascii="Times New Roman" w:eastAsia="Calibri" w:hAnsi="Times New Roman" w:cs="Times New Roman"/>
          <w:b/>
          <w:bCs/>
          <w:i/>
          <w:lang w:val="ru-RU"/>
        </w:rPr>
      </w:pPr>
      <w:r w:rsidRPr="00F30FCF">
        <w:rPr>
          <w:rFonts w:ascii="Times New Roman" w:eastAsia="Calibri" w:hAnsi="Times New Roman" w:cs="Times New Roman"/>
          <w:lang w:val="ru-RU"/>
        </w:rPr>
        <w:t xml:space="preserve">2. Обязать конкурсную комиссию устранить нарушения Федерального закона от 05.04.2013 №44-ФЗ при проведении открытого аукциона в электронной форме </w:t>
      </w:r>
      <w:r w:rsidRPr="00F30FCF">
        <w:rPr>
          <w:rFonts w:ascii="Times New Roman" w:eastAsia="Calibri" w:hAnsi="Times New Roman" w:cs="Times New Roman"/>
          <w:b/>
          <w:i/>
          <w:lang w:val="ru-RU"/>
        </w:rPr>
        <w:t>№</w:t>
      </w:r>
      <w:r w:rsidR="00595219" w:rsidRPr="00595219">
        <w:rPr>
          <w:rFonts w:ascii="Times New Roman" w:eastAsia="Calibri" w:hAnsi="Times New Roman" w:cs="Times New Roman"/>
          <w:b/>
          <w:bCs/>
          <w:i/>
          <w:lang w:val="ru-RU"/>
        </w:rPr>
        <w:t>0118300018717001010</w:t>
      </w:r>
      <w:r w:rsidR="001A269D">
        <w:rPr>
          <w:rFonts w:ascii="Times New Roman" w:eastAsia="Calibri" w:hAnsi="Times New Roman" w:cs="Times New Roman"/>
          <w:b/>
          <w:bCs/>
          <w:i/>
          <w:lang w:val="ru-RU"/>
        </w:rPr>
        <w:t>.</w:t>
      </w:r>
    </w:p>
    <w:p w:rsidR="009B2E37" w:rsidRDefault="00F30FCF" w:rsidP="001A269D">
      <w:pPr>
        <w:autoSpaceDE w:val="0"/>
        <w:autoSpaceDN w:val="0"/>
        <w:adjustRightInd w:val="0"/>
        <w:spacing w:after="0" w:line="240" w:lineRule="auto"/>
        <w:jc w:val="both"/>
        <w:rPr>
          <w:rFonts w:ascii="Times New Roman" w:eastAsia="Arial Unicode MS" w:hAnsi="Times New Roman" w:cs="Times New Roman"/>
          <w:b/>
          <w:i/>
          <w:kern w:val="3"/>
          <w:sz w:val="24"/>
          <w:szCs w:val="24"/>
          <w:lang w:val="ru-RU" w:eastAsia="zh-CN"/>
        </w:rPr>
      </w:pPr>
      <w:r w:rsidRPr="00F30FCF">
        <w:rPr>
          <w:rFonts w:ascii="Times New Roman" w:eastAsia="Calibri" w:hAnsi="Times New Roman" w:cs="Times New Roman"/>
          <w:lang w:val="ru-RU"/>
        </w:rPr>
        <w:t xml:space="preserve">  </w:t>
      </w:r>
      <w:r w:rsidR="00DF1FF7">
        <w:rPr>
          <w:rFonts w:ascii="Times New Roman" w:eastAsia="Arial Unicode MS" w:hAnsi="Times New Roman" w:cs="Times New Roman"/>
          <w:b/>
          <w:i/>
          <w:kern w:val="3"/>
          <w:sz w:val="24"/>
          <w:szCs w:val="24"/>
          <w:lang w:val="ru-RU" w:eastAsia="zh-CN"/>
        </w:rPr>
        <w:t>Приложение:</w:t>
      </w:r>
    </w:p>
    <w:p w:rsidR="005B0459" w:rsidRDefault="005B0459" w:rsidP="001A269D">
      <w:pPr>
        <w:widowControl w:val="0"/>
        <w:tabs>
          <w:tab w:val="num" w:pos="0"/>
          <w:tab w:val="left" w:pos="1065"/>
        </w:tabs>
        <w:suppressAutoHyphens/>
        <w:autoSpaceDN w:val="0"/>
        <w:spacing w:after="0" w:line="240" w:lineRule="auto"/>
        <w:jc w:val="both"/>
        <w:rPr>
          <w:rFonts w:ascii="Times New Roman" w:eastAsia="Times New Roman" w:hAnsi="Times New Roman" w:cs="Times New Roman"/>
          <w:sz w:val="24"/>
          <w:szCs w:val="24"/>
          <w:lang w:val="ru-RU" w:eastAsia="ru-RU"/>
        </w:rPr>
      </w:pPr>
      <w:r>
        <w:rPr>
          <w:rFonts w:ascii="Times New Roman" w:eastAsia="Arial Unicode MS" w:hAnsi="Times New Roman" w:cs="Times New Roman"/>
          <w:b/>
          <w:i/>
          <w:kern w:val="3"/>
          <w:sz w:val="24"/>
          <w:szCs w:val="24"/>
          <w:lang w:val="ru-RU" w:eastAsia="zh-CN"/>
        </w:rPr>
        <w:t xml:space="preserve">   </w:t>
      </w:r>
      <w:r w:rsidR="009B2E37" w:rsidRPr="009B2E37">
        <w:rPr>
          <w:rFonts w:ascii="Times New Roman" w:eastAsia="Times New Roman" w:hAnsi="Times New Roman" w:cs="Times New Roman"/>
          <w:sz w:val="24"/>
          <w:szCs w:val="24"/>
          <w:lang w:val="ru-RU" w:eastAsia="ru-RU"/>
        </w:rPr>
        <w:t xml:space="preserve">1. </w:t>
      </w:r>
      <w:r>
        <w:rPr>
          <w:rFonts w:ascii="Times New Roman" w:eastAsia="Times New Roman" w:hAnsi="Times New Roman" w:cs="Times New Roman"/>
          <w:sz w:val="24"/>
          <w:szCs w:val="24"/>
          <w:lang w:val="ru-RU" w:eastAsia="ru-RU"/>
        </w:rPr>
        <w:t>Извещение о закупке</w:t>
      </w:r>
    </w:p>
    <w:p w:rsidR="009B2E37" w:rsidRPr="009B2E37" w:rsidRDefault="005B0459" w:rsidP="00DF1FF7">
      <w:pPr>
        <w:keepNext/>
        <w:keepLines/>
        <w:widowControl w:val="0"/>
        <w:suppressLineNumbers/>
        <w:suppressAutoHyphens/>
        <w:spacing w:after="0" w:line="240" w:lineRule="auto"/>
        <w:ind w:lef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sz w:val="24"/>
          <w:szCs w:val="24"/>
          <w:lang w:val="ru-RU" w:eastAsia="ru-RU"/>
        </w:rPr>
        <w:t>2.</w:t>
      </w:r>
      <w:r w:rsidR="009B2E37" w:rsidRPr="009B2E37">
        <w:rPr>
          <w:rFonts w:ascii="Times New Roman" w:eastAsia="Times New Roman" w:hAnsi="Times New Roman" w:cs="Times New Roman"/>
          <w:color w:val="000000"/>
          <w:sz w:val="24"/>
          <w:szCs w:val="24"/>
          <w:lang w:val="ru-RU" w:eastAsia="ru-RU"/>
        </w:rPr>
        <w:t xml:space="preserve"> </w:t>
      </w:r>
      <w:r w:rsidR="00595219">
        <w:rPr>
          <w:rFonts w:ascii="Times New Roman" w:eastAsia="Times New Roman" w:hAnsi="Times New Roman" w:cs="Times New Roman"/>
          <w:color w:val="000000"/>
          <w:sz w:val="24"/>
          <w:szCs w:val="24"/>
          <w:lang w:val="ru-RU" w:eastAsia="ru-RU"/>
        </w:rPr>
        <w:t>Уведомление об отклонении.</w:t>
      </w:r>
    </w:p>
    <w:p w:rsidR="00400A68" w:rsidRDefault="009B2E37" w:rsidP="00DF1FF7">
      <w:pPr>
        <w:spacing w:after="0" w:line="240" w:lineRule="auto"/>
        <w:contextualSpacing/>
        <w:jc w:val="both"/>
        <w:rPr>
          <w:rFonts w:ascii="Times New Roman" w:eastAsia="Times New Roman" w:hAnsi="Times New Roman" w:cs="Times New Roman"/>
          <w:color w:val="000000"/>
          <w:sz w:val="24"/>
          <w:szCs w:val="24"/>
          <w:lang w:val="ru-RU" w:eastAsia="ru-RU"/>
        </w:rPr>
      </w:pPr>
      <w:r w:rsidRPr="009B2E37">
        <w:rPr>
          <w:rFonts w:ascii="Times New Roman" w:eastAsia="Times New Roman" w:hAnsi="Times New Roman" w:cs="Times New Roman"/>
          <w:color w:val="000000"/>
          <w:sz w:val="24"/>
          <w:szCs w:val="24"/>
          <w:lang w:val="ru-RU" w:eastAsia="ru-RU"/>
        </w:rPr>
        <w:t xml:space="preserve">   </w:t>
      </w:r>
      <w:r w:rsidR="00DF1FF7">
        <w:rPr>
          <w:rFonts w:ascii="Times New Roman" w:eastAsia="Times New Roman" w:hAnsi="Times New Roman" w:cs="Times New Roman"/>
          <w:color w:val="000000"/>
          <w:sz w:val="24"/>
          <w:szCs w:val="24"/>
          <w:lang w:val="ru-RU" w:eastAsia="ru-RU"/>
        </w:rPr>
        <w:t>2</w:t>
      </w:r>
      <w:r w:rsidRPr="009B2E37">
        <w:rPr>
          <w:rFonts w:ascii="Times New Roman" w:eastAsia="Times New Roman" w:hAnsi="Times New Roman" w:cs="Times New Roman"/>
          <w:color w:val="000000"/>
          <w:sz w:val="24"/>
          <w:szCs w:val="24"/>
          <w:lang w:val="ru-RU" w:eastAsia="ru-RU"/>
        </w:rPr>
        <w:t xml:space="preserve">. </w:t>
      </w:r>
      <w:r w:rsidR="00403234">
        <w:rPr>
          <w:rFonts w:ascii="Times New Roman" w:eastAsia="Times New Roman" w:hAnsi="Times New Roman" w:cs="Times New Roman"/>
          <w:color w:val="000000"/>
          <w:sz w:val="24"/>
          <w:szCs w:val="24"/>
          <w:lang w:val="ru-RU" w:eastAsia="ru-RU"/>
        </w:rPr>
        <w:t xml:space="preserve">скриншот </w:t>
      </w:r>
      <w:r w:rsidR="00400A68">
        <w:rPr>
          <w:rFonts w:ascii="Times New Roman" w:eastAsia="Times New Roman" w:hAnsi="Times New Roman" w:cs="Times New Roman"/>
          <w:color w:val="000000"/>
          <w:sz w:val="24"/>
          <w:szCs w:val="24"/>
          <w:lang w:val="ru-RU" w:eastAsia="ru-RU"/>
        </w:rPr>
        <w:t>с электронной площадки</w:t>
      </w:r>
    </w:p>
    <w:p w:rsidR="009B2E37" w:rsidRDefault="00400A68" w:rsidP="00DF1FF7">
      <w:pPr>
        <w:spacing w:after="0" w:line="240" w:lineRule="auto"/>
        <w:contextualSpacing/>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DF1FF7">
        <w:rPr>
          <w:rFonts w:ascii="Times New Roman" w:eastAsia="Times New Roman" w:hAnsi="Times New Roman" w:cs="Times New Roman"/>
          <w:color w:val="000000"/>
          <w:sz w:val="24"/>
          <w:szCs w:val="24"/>
          <w:lang w:val="ru-RU" w:eastAsia="ru-RU"/>
        </w:rPr>
        <w:t xml:space="preserve">  3</w:t>
      </w:r>
      <w:r>
        <w:rPr>
          <w:rFonts w:ascii="Times New Roman" w:eastAsia="Times New Roman" w:hAnsi="Times New Roman" w:cs="Times New Roman"/>
          <w:color w:val="000000"/>
          <w:sz w:val="24"/>
          <w:szCs w:val="24"/>
          <w:lang w:val="ru-RU" w:eastAsia="ru-RU"/>
        </w:rPr>
        <w:t>. протокол проведения электронного аукциона</w:t>
      </w:r>
      <w:r w:rsidR="00403234">
        <w:rPr>
          <w:rFonts w:ascii="Times New Roman" w:eastAsia="Times New Roman" w:hAnsi="Times New Roman" w:cs="Times New Roman"/>
          <w:color w:val="000000"/>
          <w:sz w:val="24"/>
          <w:szCs w:val="24"/>
          <w:lang w:val="ru-RU" w:eastAsia="ru-RU"/>
        </w:rPr>
        <w:t xml:space="preserve"> </w:t>
      </w:r>
    </w:p>
    <w:p w:rsidR="00400A68" w:rsidRDefault="00400A68" w:rsidP="00DF1FF7">
      <w:pPr>
        <w:spacing w:after="0" w:line="240" w:lineRule="auto"/>
        <w:contextualSpacing/>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DF1FF7">
        <w:rPr>
          <w:rFonts w:ascii="Times New Roman" w:eastAsia="Times New Roman" w:hAnsi="Times New Roman" w:cs="Times New Roman"/>
          <w:color w:val="000000"/>
          <w:sz w:val="24"/>
          <w:szCs w:val="24"/>
          <w:lang w:val="ru-RU" w:eastAsia="ru-RU"/>
        </w:rPr>
        <w:t xml:space="preserve"> 4</w:t>
      </w:r>
      <w:r>
        <w:rPr>
          <w:rFonts w:ascii="Times New Roman" w:eastAsia="Times New Roman" w:hAnsi="Times New Roman" w:cs="Times New Roman"/>
          <w:color w:val="000000"/>
          <w:sz w:val="24"/>
          <w:szCs w:val="24"/>
          <w:lang w:val="ru-RU" w:eastAsia="ru-RU"/>
        </w:rPr>
        <w:t xml:space="preserve">. </w:t>
      </w:r>
      <w:r w:rsidR="005B0459">
        <w:rPr>
          <w:rFonts w:ascii="Times New Roman" w:eastAsia="Times New Roman" w:hAnsi="Times New Roman" w:cs="Times New Roman"/>
          <w:color w:val="000000"/>
          <w:sz w:val="24"/>
          <w:szCs w:val="24"/>
          <w:lang w:val="ru-RU" w:eastAsia="ru-RU"/>
        </w:rPr>
        <w:t>регистрационное удостоверение</w:t>
      </w:r>
    </w:p>
    <w:p w:rsidR="00DF1FF7" w:rsidRDefault="00DF1FF7" w:rsidP="00DF1FF7">
      <w:pPr>
        <w:spacing w:after="0" w:line="240" w:lineRule="auto"/>
        <w:rPr>
          <w:rFonts w:ascii="Times New Roman" w:hAnsi="Times New Roman" w:cs="Times New Roman"/>
          <w:noProof/>
          <w:sz w:val="24"/>
          <w:szCs w:val="24"/>
          <w:lang w:val="ru-RU"/>
        </w:rPr>
      </w:pPr>
    </w:p>
    <w:p w:rsidR="0024679E" w:rsidRPr="00450CE6" w:rsidRDefault="00B87B6C" w:rsidP="00EE6E10">
      <w:pPr>
        <w:rPr>
          <w:sz w:val="24"/>
          <w:szCs w:val="24"/>
          <w:lang w:val="ru-RU"/>
        </w:rPr>
      </w:pPr>
      <w:r w:rsidRPr="00B87B6C">
        <w:rPr>
          <w:rFonts w:ascii="Times New Roman" w:hAnsi="Times New Roman" w:cs="Times New Roman"/>
          <w:noProof/>
          <w:sz w:val="24"/>
          <w:szCs w:val="24"/>
          <w:lang w:val="ru-RU"/>
        </w:rPr>
        <w:t>Генеральный директор</w:t>
      </w:r>
      <w:r w:rsidRPr="00B87B6C">
        <w:rPr>
          <w:rFonts w:ascii="Times New Roman" w:hAnsi="Times New Roman" w:cs="Times New Roman"/>
          <w:noProof/>
          <w:sz w:val="24"/>
          <w:szCs w:val="24"/>
          <w:lang w:val="ru-RU"/>
        </w:rPr>
        <w:tab/>
      </w:r>
      <w:r w:rsidRPr="00B87B6C">
        <w:rPr>
          <w:rFonts w:ascii="Times New Roman" w:hAnsi="Times New Roman" w:cs="Times New Roman"/>
          <w:noProof/>
          <w:sz w:val="24"/>
          <w:szCs w:val="24"/>
          <w:lang w:val="ru-RU"/>
        </w:rPr>
        <w:tab/>
      </w:r>
      <w:r w:rsidRPr="00B87B6C">
        <w:rPr>
          <w:rFonts w:ascii="Times New Roman" w:hAnsi="Times New Roman" w:cs="Times New Roman"/>
          <w:noProof/>
          <w:sz w:val="24"/>
          <w:szCs w:val="24"/>
          <w:lang w:val="ru-RU"/>
        </w:rPr>
        <w:tab/>
        <w:t xml:space="preserve">                                        </w:t>
      </w:r>
      <w:r w:rsidR="00EE6E10">
        <w:rPr>
          <w:rFonts w:ascii="Times New Roman" w:hAnsi="Times New Roman" w:cs="Times New Roman"/>
          <w:noProof/>
          <w:sz w:val="24"/>
          <w:szCs w:val="24"/>
          <w:lang w:val="ru-RU"/>
        </w:rPr>
        <w:t>Шерман А.Б.</w:t>
      </w:r>
    </w:p>
    <w:sectPr w:rsidR="0024679E" w:rsidRPr="00450CE6" w:rsidSect="00DF1FF7">
      <w:headerReference w:type="default" r:id="rId15"/>
      <w:pgSz w:w="12240" w:h="15840"/>
      <w:pgMar w:top="1134" w:right="758" w:bottom="426" w:left="1134"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A49" w:rsidRDefault="001E5A49" w:rsidP="0054258B">
      <w:pPr>
        <w:spacing w:after="0" w:line="240" w:lineRule="auto"/>
      </w:pPr>
      <w:r>
        <w:separator/>
      </w:r>
    </w:p>
  </w:endnote>
  <w:endnote w:type="continuationSeparator" w:id="0">
    <w:p w:rsidR="001E5A49" w:rsidRDefault="001E5A49" w:rsidP="00542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A49" w:rsidRDefault="001E5A49" w:rsidP="0054258B">
      <w:pPr>
        <w:spacing w:after="0" w:line="240" w:lineRule="auto"/>
      </w:pPr>
      <w:r>
        <w:separator/>
      </w:r>
    </w:p>
  </w:footnote>
  <w:footnote w:type="continuationSeparator" w:id="0">
    <w:p w:rsidR="001E5A49" w:rsidRDefault="001E5A49" w:rsidP="005425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58B" w:rsidRDefault="00450CE6">
    <w:pPr>
      <w:pStyle w:val="a3"/>
    </w:pPr>
    <w:r w:rsidRPr="0054258B">
      <w:rPr>
        <w:rFonts w:ascii="Impact" w:hAnsi="Impact"/>
        <w:noProof/>
        <w:sz w:val="40"/>
        <w:szCs w:val="40"/>
        <w:lang w:val="ru-RU" w:eastAsia="ru-RU"/>
      </w:rPr>
      <mc:AlternateContent>
        <mc:Choice Requires="wps">
          <w:drawing>
            <wp:anchor distT="45720" distB="45720" distL="114300" distR="114300" simplePos="0" relativeHeight="251663360" behindDoc="0" locked="0" layoutInCell="1" allowOverlap="1" wp14:anchorId="6231A5F4" wp14:editId="25B8642C">
              <wp:simplePos x="0" y="0"/>
              <wp:positionH relativeFrom="margin">
                <wp:posOffset>3806875</wp:posOffset>
              </wp:positionH>
              <wp:positionV relativeFrom="paragraph">
                <wp:posOffset>6985</wp:posOffset>
              </wp:positionV>
              <wp:extent cx="3011214" cy="790041"/>
              <wp:effectExtent l="0" t="0" r="0" b="0"/>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214" cy="790041"/>
                      </a:xfrm>
                      <a:prstGeom prst="rect">
                        <a:avLst/>
                      </a:prstGeom>
                      <a:solidFill>
                        <a:srgbClr val="FFFFFF"/>
                      </a:solidFill>
                      <a:ln w="9525">
                        <a:noFill/>
                        <a:miter lim="800000"/>
                        <a:headEnd/>
                        <a:tailEnd/>
                      </a:ln>
                    </wps:spPr>
                    <wps:txbx>
                      <w:txbxContent>
                        <w:p w:rsidR="00450CE6" w:rsidRPr="00450CE6" w:rsidRDefault="00450CE6" w:rsidP="00450CE6">
                          <w:pPr>
                            <w:spacing w:after="0"/>
                            <w:jc w:val="right"/>
                            <w:rPr>
                              <w:sz w:val="20"/>
                              <w:szCs w:val="20"/>
                              <w:lang w:val="ru-RU"/>
                            </w:rPr>
                          </w:pPr>
                          <w:r w:rsidRPr="00450CE6">
                            <w:rPr>
                              <w:sz w:val="20"/>
                              <w:szCs w:val="20"/>
                              <w:lang w:val="ru-RU"/>
                            </w:rPr>
                            <w:t>ИНН: 9718009253 КПП: 771801001</w:t>
                          </w:r>
                        </w:p>
                        <w:p w:rsidR="00450CE6" w:rsidRPr="00450CE6" w:rsidRDefault="00450CE6" w:rsidP="00450CE6">
                          <w:pPr>
                            <w:spacing w:after="0"/>
                            <w:jc w:val="right"/>
                            <w:rPr>
                              <w:sz w:val="20"/>
                              <w:szCs w:val="20"/>
                              <w:lang w:val="ru-RU"/>
                            </w:rPr>
                          </w:pPr>
                          <w:r w:rsidRPr="00450CE6">
                            <w:rPr>
                              <w:sz w:val="20"/>
                              <w:szCs w:val="20"/>
                              <w:lang w:val="ru-RU"/>
                            </w:rPr>
                            <w:t>ОГРН: 1167746498853 от 25.05.2016</w:t>
                          </w:r>
                        </w:p>
                        <w:p w:rsidR="00450CE6" w:rsidRPr="00450CE6" w:rsidRDefault="00450CE6" w:rsidP="00450CE6">
                          <w:pPr>
                            <w:spacing w:after="0"/>
                            <w:jc w:val="right"/>
                            <w:rPr>
                              <w:sz w:val="20"/>
                              <w:szCs w:val="20"/>
                              <w:lang w:val="ru-RU"/>
                            </w:rPr>
                          </w:pPr>
                          <w:r w:rsidRPr="00450CE6">
                            <w:rPr>
                              <w:sz w:val="20"/>
                              <w:szCs w:val="20"/>
                              <w:lang w:val="ru-RU"/>
                            </w:rPr>
                            <w:t>107553, г. Москва, ул. Амурская, д. 1, стр. 30</w:t>
                          </w:r>
                        </w:p>
                        <w:p w:rsidR="00450CE6" w:rsidRPr="00B87B6C" w:rsidRDefault="00450CE6" w:rsidP="00450CE6">
                          <w:pPr>
                            <w:spacing w:after="0"/>
                            <w:jc w:val="right"/>
                            <w:rPr>
                              <w:sz w:val="20"/>
                              <w:szCs w:val="20"/>
                              <w:lang w:val="ru-RU"/>
                            </w:rPr>
                          </w:pPr>
                          <w:r w:rsidRPr="00450CE6">
                            <w:rPr>
                              <w:sz w:val="20"/>
                              <w:szCs w:val="20"/>
                              <w:lang w:val="ru-RU"/>
                            </w:rPr>
                            <w:t>Тел</w:t>
                          </w:r>
                          <w:r w:rsidRPr="00B87B6C">
                            <w:rPr>
                              <w:sz w:val="20"/>
                              <w:szCs w:val="20"/>
                              <w:lang w:val="ru-RU"/>
                            </w:rPr>
                            <w:t xml:space="preserve">. +7(495)363-68-60 </w:t>
                          </w:r>
                          <w:r w:rsidRPr="00450CE6">
                            <w:rPr>
                              <w:sz w:val="20"/>
                              <w:szCs w:val="20"/>
                            </w:rPr>
                            <w:t>E</w:t>
                          </w:r>
                          <w:r w:rsidRPr="00B87B6C">
                            <w:rPr>
                              <w:sz w:val="20"/>
                              <w:szCs w:val="20"/>
                              <w:lang w:val="ru-RU"/>
                            </w:rPr>
                            <w:t>-</w:t>
                          </w:r>
                          <w:r w:rsidRPr="00450CE6">
                            <w:rPr>
                              <w:sz w:val="20"/>
                              <w:szCs w:val="20"/>
                            </w:rPr>
                            <w:t>mail</w:t>
                          </w:r>
                          <w:r w:rsidRPr="00B87B6C">
                            <w:rPr>
                              <w:sz w:val="20"/>
                              <w:szCs w:val="20"/>
                              <w:lang w:val="ru-RU"/>
                            </w:rPr>
                            <w:t xml:space="preserve">: </w:t>
                          </w:r>
                          <w:r w:rsidRPr="00450CE6">
                            <w:rPr>
                              <w:sz w:val="20"/>
                              <w:szCs w:val="20"/>
                            </w:rPr>
                            <w:t>mail</w:t>
                          </w:r>
                          <w:r w:rsidRPr="00B87B6C">
                            <w:rPr>
                              <w:sz w:val="20"/>
                              <w:szCs w:val="20"/>
                              <w:lang w:val="ru-RU"/>
                            </w:rPr>
                            <w:t>@</w:t>
                          </w:r>
                          <w:r w:rsidRPr="00450CE6">
                            <w:rPr>
                              <w:sz w:val="20"/>
                              <w:szCs w:val="20"/>
                            </w:rPr>
                            <w:t>nordpharm</w:t>
                          </w:r>
                          <w:r w:rsidRPr="00B87B6C">
                            <w:rPr>
                              <w:sz w:val="20"/>
                              <w:szCs w:val="20"/>
                              <w:lang w:val="ru-RU"/>
                            </w:rPr>
                            <w:t>.</w:t>
                          </w:r>
                          <w:r w:rsidRPr="00450CE6">
                            <w:rPr>
                              <w:sz w:val="20"/>
                              <w:szCs w:val="20"/>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31A5F4" id="_x0000_t202" coordsize="21600,21600" o:spt="202" path="m,l,21600r21600,l21600,xe">
              <v:stroke joinstyle="miter"/>
              <v:path gradientshapeok="t" o:connecttype="rect"/>
            </v:shapetype>
            <v:shape id="Надпись 2" o:spid="_x0000_s1026" type="#_x0000_t202" style="position:absolute;margin-left:299.75pt;margin-top:.55pt;width:237.1pt;height:62.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" stroked="f">
              <v:textbox>
                <w:txbxContent>
                  <w:p w:rsidR="00450CE6" w:rsidRPr="00450CE6" w:rsidRDefault="00450CE6" w:rsidP="00450CE6">
                    <w:pPr>
                      <w:spacing w:after="0"/>
                      <w:jc w:val="right"/>
                      <w:rPr>
                        <w:sz w:val="20"/>
                        <w:szCs w:val="20"/>
                        <w:lang w:val="ru-RU"/>
                      </w:rPr>
                    </w:pPr>
                    <w:r w:rsidRPr="00450CE6">
                      <w:rPr>
                        <w:sz w:val="20"/>
                        <w:szCs w:val="20"/>
                        <w:lang w:val="ru-RU"/>
                      </w:rPr>
                      <w:t>ИНН: 9718009253 КПП: 771801001</w:t>
                    </w:r>
                  </w:p>
                  <w:p w:rsidR="00450CE6" w:rsidRPr="00450CE6" w:rsidRDefault="00450CE6" w:rsidP="00450CE6">
                    <w:pPr>
                      <w:spacing w:after="0"/>
                      <w:jc w:val="right"/>
                      <w:rPr>
                        <w:sz w:val="20"/>
                        <w:szCs w:val="20"/>
                        <w:lang w:val="ru-RU"/>
                      </w:rPr>
                    </w:pPr>
                    <w:r w:rsidRPr="00450CE6">
                      <w:rPr>
                        <w:sz w:val="20"/>
                        <w:szCs w:val="20"/>
                        <w:lang w:val="ru-RU"/>
                      </w:rPr>
                      <w:t>ОГРН: 1167746498853 от 25.05.2016</w:t>
                    </w:r>
                  </w:p>
                  <w:p w:rsidR="00450CE6" w:rsidRPr="00450CE6" w:rsidRDefault="00450CE6" w:rsidP="00450CE6">
                    <w:pPr>
                      <w:spacing w:after="0"/>
                      <w:jc w:val="right"/>
                      <w:rPr>
                        <w:sz w:val="20"/>
                        <w:szCs w:val="20"/>
                        <w:lang w:val="ru-RU"/>
                      </w:rPr>
                    </w:pPr>
                    <w:r w:rsidRPr="00450CE6">
                      <w:rPr>
                        <w:sz w:val="20"/>
                        <w:szCs w:val="20"/>
                        <w:lang w:val="ru-RU"/>
                      </w:rPr>
                      <w:t>107553, г. Москва, ул. Амурская, д. 1, стр. 30</w:t>
                    </w:r>
                  </w:p>
                  <w:p w:rsidR="00450CE6" w:rsidRPr="00B87B6C" w:rsidRDefault="00450CE6" w:rsidP="00450CE6">
                    <w:pPr>
                      <w:spacing w:after="0"/>
                      <w:jc w:val="right"/>
                      <w:rPr>
                        <w:sz w:val="20"/>
                        <w:szCs w:val="20"/>
                        <w:lang w:val="ru-RU"/>
                      </w:rPr>
                    </w:pPr>
                    <w:r w:rsidRPr="00450CE6">
                      <w:rPr>
                        <w:sz w:val="20"/>
                        <w:szCs w:val="20"/>
                        <w:lang w:val="ru-RU"/>
                      </w:rPr>
                      <w:t>Тел</w:t>
                    </w:r>
                    <w:r w:rsidRPr="00B87B6C">
                      <w:rPr>
                        <w:sz w:val="20"/>
                        <w:szCs w:val="20"/>
                        <w:lang w:val="ru-RU"/>
                      </w:rPr>
                      <w:t xml:space="preserve">. +7(495)363-68-60 </w:t>
                    </w:r>
                    <w:r w:rsidRPr="00450CE6">
                      <w:rPr>
                        <w:sz w:val="20"/>
                        <w:szCs w:val="20"/>
                      </w:rPr>
                      <w:t>E</w:t>
                    </w:r>
                    <w:r w:rsidRPr="00B87B6C">
                      <w:rPr>
                        <w:sz w:val="20"/>
                        <w:szCs w:val="20"/>
                        <w:lang w:val="ru-RU"/>
                      </w:rPr>
                      <w:t>-</w:t>
                    </w:r>
                    <w:r w:rsidRPr="00450CE6">
                      <w:rPr>
                        <w:sz w:val="20"/>
                        <w:szCs w:val="20"/>
                      </w:rPr>
                      <w:t>mail</w:t>
                    </w:r>
                    <w:r w:rsidRPr="00B87B6C">
                      <w:rPr>
                        <w:sz w:val="20"/>
                        <w:szCs w:val="20"/>
                        <w:lang w:val="ru-RU"/>
                      </w:rPr>
                      <w:t xml:space="preserve">: </w:t>
                    </w:r>
                    <w:r w:rsidRPr="00450CE6">
                      <w:rPr>
                        <w:sz w:val="20"/>
                        <w:szCs w:val="20"/>
                      </w:rPr>
                      <w:t>mail</w:t>
                    </w:r>
                    <w:r w:rsidRPr="00B87B6C">
                      <w:rPr>
                        <w:sz w:val="20"/>
                        <w:szCs w:val="20"/>
                        <w:lang w:val="ru-RU"/>
                      </w:rPr>
                      <w:t>@</w:t>
                    </w:r>
                    <w:r w:rsidRPr="00450CE6">
                      <w:rPr>
                        <w:sz w:val="20"/>
                        <w:szCs w:val="20"/>
                      </w:rPr>
                      <w:t>nordpharm</w:t>
                    </w:r>
                    <w:r w:rsidRPr="00B87B6C">
                      <w:rPr>
                        <w:sz w:val="20"/>
                        <w:szCs w:val="20"/>
                        <w:lang w:val="ru-RU"/>
                      </w:rPr>
                      <w:t>.</w:t>
                    </w:r>
                    <w:r w:rsidRPr="00450CE6">
                      <w:rPr>
                        <w:sz w:val="20"/>
                        <w:szCs w:val="20"/>
                      </w:rPr>
                      <w:t>ru</w:t>
                    </w:r>
                  </w:p>
                </w:txbxContent>
              </v:textbox>
              <w10:wrap anchorx="margin"/>
            </v:shape>
          </w:pict>
        </mc:Fallback>
      </mc:AlternateContent>
    </w:r>
    <w:r w:rsidRPr="0054258B">
      <w:rPr>
        <w:rFonts w:ascii="Impact" w:hAnsi="Impact"/>
        <w:noProof/>
        <w:sz w:val="40"/>
        <w:szCs w:val="40"/>
        <w:lang w:val="ru-RU" w:eastAsia="ru-RU"/>
      </w:rPr>
      <mc:AlternateContent>
        <mc:Choice Requires="wps">
          <w:drawing>
            <wp:anchor distT="45720" distB="45720" distL="114300" distR="114300" simplePos="0" relativeHeight="251661312" behindDoc="0" locked="0" layoutInCell="1" allowOverlap="1" wp14:anchorId="3D31687B" wp14:editId="2B8213BF">
              <wp:simplePos x="0" y="0"/>
              <wp:positionH relativeFrom="margin">
                <wp:posOffset>-18736</wp:posOffset>
              </wp:positionH>
              <wp:positionV relativeFrom="paragraph">
                <wp:posOffset>-76200</wp:posOffset>
              </wp:positionV>
              <wp:extent cx="1909267" cy="519380"/>
              <wp:effectExtent l="0" t="0" r="0"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267" cy="519380"/>
                      </a:xfrm>
                      <a:prstGeom prst="rect">
                        <a:avLst/>
                      </a:prstGeom>
                      <a:solidFill>
                        <a:srgbClr val="FFFFFF"/>
                      </a:solidFill>
                      <a:ln w="9525">
                        <a:noFill/>
                        <a:miter lim="800000"/>
                        <a:headEnd/>
                        <a:tailEnd/>
                      </a:ln>
                    </wps:spPr>
                    <wps:txbx>
                      <w:txbxContent>
                        <w:p w:rsidR="0054258B" w:rsidRPr="009B2E37" w:rsidRDefault="0054258B" w:rsidP="0054258B">
                          <w:pPr>
                            <w:rPr>
                              <w:color w:val="5B9BD5"/>
                              <w:sz w:val="48"/>
                              <w:szCs w:val="4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B2E37">
                            <w:rPr>
                              <w:rFonts w:ascii="Impact" w:hAnsi="Impact"/>
                              <w:noProof/>
                              <w:color w:val="5B9BD5"/>
                              <w:sz w:val="48"/>
                              <w:szCs w:val="4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НОРД</w:t>
                          </w:r>
                          <w:r w:rsidRPr="0054258B">
                            <w:rPr>
                              <w:rFonts w:ascii="Impact" w:hAnsi="Impact"/>
                              <w:noProof/>
                              <w:color w:val="FF0000"/>
                              <w:sz w:val="48"/>
                              <w:szCs w:val="4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ФАРМ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1687B" id="_x0000_s1027" type="#_x0000_t202" style="position:absolute;margin-left:-1.5pt;margin-top:-6pt;width:150.35pt;height:40.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" stroked="f">
              <v:textbox>
                <w:txbxContent>
                  <w:p w:rsidR="0054258B" w:rsidRPr="009B2E37" w:rsidRDefault="0054258B" w:rsidP="0054258B">
                    <w:pPr>
                      <w:rPr>
                        <w:color w:val="5B9BD5"/>
                        <w:sz w:val="48"/>
                        <w:szCs w:val="4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B2E37">
                      <w:rPr>
                        <w:rFonts w:ascii="Impact" w:hAnsi="Impact"/>
                        <w:noProof/>
                        <w:color w:val="5B9BD5"/>
                        <w:sz w:val="48"/>
                        <w:szCs w:val="4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НОРД</w:t>
                    </w:r>
                    <w:r w:rsidRPr="0054258B">
                      <w:rPr>
                        <w:rFonts w:ascii="Impact" w:hAnsi="Impact"/>
                        <w:noProof/>
                        <w:color w:val="FF0000"/>
                        <w:sz w:val="48"/>
                        <w:szCs w:val="48"/>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ФАРМ</w:t>
                    </w:r>
                  </w:p>
                </w:txbxContent>
              </v:textbox>
              <w10:wrap anchorx="margin"/>
            </v:shape>
          </w:pict>
        </mc:Fallback>
      </mc:AlternateContent>
    </w:r>
    <w:r w:rsidR="0054258B">
      <w:rPr>
        <w:noProof/>
        <w:lang w:val="ru-RU" w:eastAsia="ru-RU"/>
      </w:rPr>
      <w:drawing>
        <wp:anchor distT="0" distB="0" distL="114300" distR="114300" simplePos="0" relativeHeight="251659264" behindDoc="0" locked="0" layoutInCell="1" allowOverlap="1" wp14:anchorId="3B16033F" wp14:editId="56874C5F">
          <wp:simplePos x="0" y="0"/>
          <wp:positionH relativeFrom="page">
            <wp:posOffset>306705</wp:posOffset>
          </wp:positionH>
          <wp:positionV relativeFrom="paragraph">
            <wp:posOffset>-281940</wp:posOffset>
          </wp:positionV>
          <wp:extent cx="7170420" cy="1075055"/>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з имени-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0420" cy="10750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FA3451"/>
    <w:multiLevelType w:val="hybridMultilevel"/>
    <w:tmpl w:val="87D0D716"/>
    <w:lvl w:ilvl="0" w:tplc="A24835D0">
      <w:start w:val="4"/>
      <w:numFmt w:val="decimal"/>
      <w:lvlText w:val="%1."/>
      <w:lvlJc w:val="left"/>
      <w:pPr>
        <w:tabs>
          <w:tab w:val="num" w:pos="502"/>
        </w:tabs>
        <w:ind w:left="502"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13928BC"/>
    <w:multiLevelType w:val="hybridMultilevel"/>
    <w:tmpl w:val="2758C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9A5EEB"/>
    <w:multiLevelType w:val="hybridMultilevel"/>
    <w:tmpl w:val="C10ED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600D64"/>
    <w:multiLevelType w:val="hybridMultilevel"/>
    <w:tmpl w:val="E40E8A8C"/>
    <w:lvl w:ilvl="0" w:tplc="90C8D3F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9EC"/>
    <w:rsid w:val="0000034B"/>
    <w:rsid w:val="00007395"/>
    <w:rsid w:val="000259AD"/>
    <w:rsid w:val="00077D43"/>
    <w:rsid w:val="000E3890"/>
    <w:rsid w:val="000F44A2"/>
    <w:rsid w:val="00172543"/>
    <w:rsid w:val="00174BA2"/>
    <w:rsid w:val="001A269D"/>
    <w:rsid w:val="001C4E35"/>
    <w:rsid w:val="001E5A49"/>
    <w:rsid w:val="00225FFE"/>
    <w:rsid w:val="002278E8"/>
    <w:rsid w:val="0024679E"/>
    <w:rsid w:val="002606AA"/>
    <w:rsid w:val="002621F6"/>
    <w:rsid w:val="002A6B37"/>
    <w:rsid w:val="0032079D"/>
    <w:rsid w:val="003218D5"/>
    <w:rsid w:val="00366132"/>
    <w:rsid w:val="00400A68"/>
    <w:rsid w:val="00403234"/>
    <w:rsid w:val="00425C2C"/>
    <w:rsid w:val="00450CE6"/>
    <w:rsid w:val="00484CCE"/>
    <w:rsid w:val="004E1935"/>
    <w:rsid w:val="00517A42"/>
    <w:rsid w:val="0054258B"/>
    <w:rsid w:val="00595219"/>
    <w:rsid w:val="005B0459"/>
    <w:rsid w:val="005C7F7A"/>
    <w:rsid w:val="005D37A5"/>
    <w:rsid w:val="005E44AE"/>
    <w:rsid w:val="00635212"/>
    <w:rsid w:val="006619DA"/>
    <w:rsid w:val="00726B61"/>
    <w:rsid w:val="007D4355"/>
    <w:rsid w:val="00875561"/>
    <w:rsid w:val="008C0BEE"/>
    <w:rsid w:val="0094300F"/>
    <w:rsid w:val="00986B15"/>
    <w:rsid w:val="009B2E37"/>
    <w:rsid w:val="009B3922"/>
    <w:rsid w:val="009C27AB"/>
    <w:rsid w:val="00A02C95"/>
    <w:rsid w:val="00A265D6"/>
    <w:rsid w:val="00A60B88"/>
    <w:rsid w:val="00AD61E7"/>
    <w:rsid w:val="00AE1CFF"/>
    <w:rsid w:val="00AE32AA"/>
    <w:rsid w:val="00B659EC"/>
    <w:rsid w:val="00B72A44"/>
    <w:rsid w:val="00B75AE8"/>
    <w:rsid w:val="00B87B6C"/>
    <w:rsid w:val="00BF3360"/>
    <w:rsid w:val="00C454F8"/>
    <w:rsid w:val="00C921C4"/>
    <w:rsid w:val="00CC69D9"/>
    <w:rsid w:val="00CD06A9"/>
    <w:rsid w:val="00CE3338"/>
    <w:rsid w:val="00D17445"/>
    <w:rsid w:val="00D251A4"/>
    <w:rsid w:val="00D26E25"/>
    <w:rsid w:val="00D377D2"/>
    <w:rsid w:val="00D4597C"/>
    <w:rsid w:val="00D61354"/>
    <w:rsid w:val="00DF1FF7"/>
    <w:rsid w:val="00E42667"/>
    <w:rsid w:val="00EA35BA"/>
    <w:rsid w:val="00EB43E0"/>
    <w:rsid w:val="00EE6E10"/>
    <w:rsid w:val="00F02913"/>
    <w:rsid w:val="00F219E7"/>
    <w:rsid w:val="00F246E8"/>
    <w:rsid w:val="00F30FCF"/>
    <w:rsid w:val="00F96615"/>
    <w:rsid w:val="00FF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5E68A2-9F3B-433C-8B91-994F1D2F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58B"/>
  </w:style>
  <w:style w:type="paragraph" w:styleId="1">
    <w:name w:val="heading 1"/>
    <w:basedOn w:val="a"/>
    <w:next w:val="a"/>
    <w:link w:val="10"/>
    <w:uiPriority w:val="9"/>
    <w:qFormat/>
    <w:rsid w:val="00077D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58B"/>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54258B"/>
  </w:style>
  <w:style w:type="paragraph" w:styleId="a5">
    <w:name w:val="footer"/>
    <w:basedOn w:val="a"/>
    <w:link w:val="a6"/>
    <w:uiPriority w:val="99"/>
    <w:unhideWhenUsed/>
    <w:rsid w:val="0054258B"/>
    <w:pPr>
      <w:tabs>
        <w:tab w:val="center" w:pos="4844"/>
        <w:tab w:val="right" w:pos="9689"/>
      </w:tabs>
      <w:spacing w:after="0" w:line="240" w:lineRule="auto"/>
    </w:pPr>
  </w:style>
  <w:style w:type="character" w:customStyle="1" w:styleId="a6">
    <w:name w:val="Нижний колонтитул Знак"/>
    <w:basedOn w:val="a0"/>
    <w:link w:val="a5"/>
    <w:uiPriority w:val="99"/>
    <w:rsid w:val="0054258B"/>
  </w:style>
  <w:style w:type="character" w:styleId="a7">
    <w:name w:val="Hyperlink"/>
    <w:basedOn w:val="a0"/>
    <w:uiPriority w:val="99"/>
    <w:unhideWhenUsed/>
    <w:rsid w:val="00E42667"/>
    <w:rPr>
      <w:color w:val="0563C1" w:themeColor="hyperlink"/>
      <w:u w:val="single"/>
    </w:rPr>
  </w:style>
  <w:style w:type="paragraph" w:styleId="a8">
    <w:name w:val="List Paragraph"/>
    <w:basedOn w:val="a"/>
    <w:uiPriority w:val="34"/>
    <w:qFormat/>
    <w:rsid w:val="004E1935"/>
    <w:pPr>
      <w:ind w:left="720"/>
      <w:contextualSpacing/>
    </w:pPr>
  </w:style>
  <w:style w:type="character" w:customStyle="1" w:styleId="10">
    <w:name w:val="Заголовок 1 Знак"/>
    <w:basedOn w:val="a0"/>
    <w:link w:val="1"/>
    <w:uiPriority w:val="9"/>
    <w:rsid w:val="00077D43"/>
    <w:rPr>
      <w:rFonts w:asciiTheme="majorHAnsi" w:eastAsiaTheme="majorEastAsia" w:hAnsiTheme="majorHAnsi" w:cstheme="majorBidi"/>
      <w:color w:val="2E74B5" w:themeColor="accent1" w:themeShade="BF"/>
      <w:sz w:val="32"/>
      <w:szCs w:val="32"/>
    </w:rPr>
  </w:style>
  <w:style w:type="paragraph" w:customStyle="1" w:styleId="parameter">
    <w:name w:val="parameter"/>
    <w:basedOn w:val="a"/>
    <w:rsid w:val="00425C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arametervalue">
    <w:name w:val="parametervalue"/>
    <w:basedOn w:val="a"/>
    <w:rsid w:val="00425C2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5518">
      <w:bodyDiv w:val="1"/>
      <w:marLeft w:val="0"/>
      <w:marRight w:val="0"/>
      <w:marTop w:val="0"/>
      <w:marBottom w:val="0"/>
      <w:divBdr>
        <w:top w:val="none" w:sz="0" w:space="0" w:color="auto"/>
        <w:left w:val="none" w:sz="0" w:space="0" w:color="auto"/>
        <w:bottom w:val="none" w:sz="0" w:space="0" w:color="auto"/>
        <w:right w:val="none" w:sz="0" w:space="0" w:color="auto"/>
      </w:divBdr>
    </w:div>
    <w:div w:id="200479736">
      <w:bodyDiv w:val="1"/>
      <w:marLeft w:val="0"/>
      <w:marRight w:val="0"/>
      <w:marTop w:val="0"/>
      <w:marBottom w:val="0"/>
      <w:divBdr>
        <w:top w:val="none" w:sz="0" w:space="0" w:color="auto"/>
        <w:left w:val="none" w:sz="0" w:space="0" w:color="auto"/>
        <w:bottom w:val="none" w:sz="0" w:space="0" w:color="auto"/>
        <w:right w:val="none" w:sz="0" w:space="0" w:color="auto"/>
      </w:divBdr>
    </w:div>
    <w:div w:id="354116869">
      <w:bodyDiv w:val="1"/>
      <w:marLeft w:val="0"/>
      <w:marRight w:val="0"/>
      <w:marTop w:val="0"/>
      <w:marBottom w:val="0"/>
      <w:divBdr>
        <w:top w:val="none" w:sz="0" w:space="0" w:color="auto"/>
        <w:left w:val="none" w:sz="0" w:space="0" w:color="auto"/>
        <w:bottom w:val="none" w:sz="0" w:space="0" w:color="auto"/>
        <w:right w:val="none" w:sz="0" w:space="0" w:color="auto"/>
      </w:divBdr>
    </w:div>
    <w:div w:id="419526386">
      <w:bodyDiv w:val="1"/>
      <w:marLeft w:val="0"/>
      <w:marRight w:val="0"/>
      <w:marTop w:val="0"/>
      <w:marBottom w:val="0"/>
      <w:divBdr>
        <w:top w:val="none" w:sz="0" w:space="0" w:color="auto"/>
        <w:left w:val="none" w:sz="0" w:space="0" w:color="auto"/>
        <w:bottom w:val="none" w:sz="0" w:space="0" w:color="auto"/>
        <w:right w:val="none" w:sz="0" w:space="0" w:color="auto"/>
      </w:divBdr>
    </w:div>
    <w:div w:id="702903720">
      <w:bodyDiv w:val="1"/>
      <w:marLeft w:val="0"/>
      <w:marRight w:val="0"/>
      <w:marTop w:val="0"/>
      <w:marBottom w:val="0"/>
      <w:divBdr>
        <w:top w:val="none" w:sz="0" w:space="0" w:color="auto"/>
        <w:left w:val="none" w:sz="0" w:space="0" w:color="auto"/>
        <w:bottom w:val="none" w:sz="0" w:space="0" w:color="auto"/>
        <w:right w:val="none" w:sz="0" w:space="0" w:color="auto"/>
      </w:divBdr>
    </w:div>
    <w:div w:id="840971635">
      <w:bodyDiv w:val="1"/>
      <w:marLeft w:val="0"/>
      <w:marRight w:val="0"/>
      <w:marTop w:val="0"/>
      <w:marBottom w:val="0"/>
      <w:divBdr>
        <w:top w:val="none" w:sz="0" w:space="0" w:color="auto"/>
        <w:left w:val="none" w:sz="0" w:space="0" w:color="auto"/>
        <w:bottom w:val="none" w:sz="0" w:space="0" w:color="auto"/>
        <w:right w:val="none" w:sz="0" w:space="0" w:color="auto"/>
      </w:divBdr>
    </w:div>
    <w:div w:id="994916079">
      <w:bodyDiv w:val="1"/>
      <w:marLeft w:val="0"/>
      <w:marRight w:val="0"/>
      <w:marTop w:val="0"/>
      <w:marBottom w:val="0"/>
      <w:divBdr>
        <w:top w:val="none" w:sz="0" w:space="0" w:color="auto"/>
        <w:left w:val="none" w:sz="0" w:space="0" w:color="auto"/>
        <w:bottom w:val="none" w:sz="0" w:space="0" w:color="auto"/>
        <w:right w:val="none" w:sz="0" w:space="0" w:color="auto"/>
      </w:divBdr>
    </w:div>
    <w:div w:id="1039160469">
      <w:bodyDiv w:val="1"/>
      <w:marLeft w:val="0"/>
      <w:marRight w:val="0"/>
      <w:marTop w:val="0"/>
      <w:marBottom w:val="0"/>
      <w:divBdr>
        <w:top w:val="none" w:sz="0" w:space="0" w:color="auto"/>
        <w:left w:val="none" w:sz="0" w:space="0" w:color="auto"/>
        <w:bottom w:val="none" w:sz="0" w:space="0" w:color="auto"/>
        <w:right w:val="none" w:sz="0" w:space="0" w:color="auto"/>
      </w:divBdr>
    </w:div>
    <w:div w:id="1431386581">
      <w:bodyDiv w:val="1"/>
      <w:marLeft w:val="0"/>
      <w:marRight w:val="0"/>
      <w:marTop w:val="0"/>
      <w:marBottom w:val="0"/>
      <w:divBdr>
        <w:top w:val="none" w:sz="0" w:space="0" w:color="auto"/>
        <w:left w:val="none" w:sz="0" w:space="0" w:color="auto"/>
        <w:bottom w:val="none" w:sz="0" w:space="0" w:color="auto"/>
        <w:right w:val="none" w:sz="0" w:space="0" w:color="auto"/>
      </w:divBdr>
    </w:div>
    <w:div w:id="1697655249">
      <w:bodyDiv w:val="1"/>
      <w:marLeft w:val="0"/>
      <w:marRight w:val="0"/>
      <w:marTop w:val="0"/>
      <w:marBottom w:val="0"/>
      <w:divBdr>
        <w:top w:val="none" w:sz="0" w:space="0" w:color="auto"/>
        <w:left w:val="none" w:sz="0" w:space="0" w:color="auto"/>
        <w:bottom w:val="none" w:sz="0" w:space="0" w:color="auto"/>
        <w:right w:val="none" w:sz="0" w:space="0" w:color="auto"/>
      </w:divBdr>
    </w:div>
    <w:div w:id="1768882754">
      <w:bodyDiv w:val="1"/>
      <w:marLeft w:val="0"/>
      <w:marRight w:val="0"/>
      <w:marTop w:val="0"/>
      <w:marBottom w:val="0"/>
      <w:divBdr>
        <w:top w:val="none" w:sz="0" w:space="0" w:color="auto"/>
        <w:left w:val="none" w:sz="0" w:space="0" w:color="auto"/>
        <w:bottom w:val="none" w:sz="0" w:space="0" w:color="auto"/>
        <w:right w:val="none" w:sz="0" w:space="0" w:color="auto"/>
      </w:divBdr>
    </w:div>
    <w:div w:id="1872960435">
      <w:bodyDiv w:val="1"/>
      <w:marLeft w:val="0"/>
      <w:marRight w:val="0"/>
      <w:marTop w:val="0"/>
      <w:marBottom w:val="0"/>
      <w:divBdr>
        <w:top w:val="none" w:sz="0" w:space="0" w:color="auto"/>
        <w:left w:val="none" w:sz="0" w:space="0" w:color="auto"/>
        <w:bottom w:val="none" w:sz="0" w:space="0" w:color="auto"/>
        <w:right w:val="none" w:sz="0" w:space="0" w:color="auto"/>
      </w:divBdr>
    </w:div>
    <w:div w:id="2029260128">
      <w:bodyDiv w:val="1"/>
      <w:marLeft w:val="0"/>
      <w:marRight w:val="0"/>
      <w:marTop w:val="0"/>
      <w:marBottom w:val="0"/>
      <w:divBdr>
        <w:top w:val="none" w:sz="0" w:space="0" w:color="auto"/>
        <w:left w:val="none" w:sz="0" w:space="0" w:color="auto"/>
        <w:bottom w:val="none" w:sz="0" w:space="0" w:color="auto"/>
        <w:right w:val="none" w:sz="0" w:space="0" w:color="auto"/>
      </w:divBdr>
    </w:div>
    <w:div w:id="2047561567">
      <w:bodyDiv w:val="1"/>
      <w:marLeft w:val="0"/>
      <w:marRight w:val="0"/>
      <w:marTop w:val="0"/>
      <w:marBottom w:val="0"/>
      <w:divBdr>
        <w:top w:val="none" w:sz="0" w:space="0" w:color="auto"/>
        <w:left w:val="none" w:sz="0" w:space="0" w:color="auto"/>
        <w:bottom w:val="none" w:sz="0" w:space="0" w:color="auto"/>
        <w:right w:val="none" w:sz="0" w:space="0" w:color="auto"/>
      </w:divBdr>
    </w:div>
    <w:div w:id="214600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44@fas.gov.ru" TargetMode="External"/><Relationship Id="rId13" Type="http://schemas.openxmlformats.org/officeDocument/2006/relationships/hyperlink" Target="http://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Galka150@mail.ru" TargetMode="External"/><Relationship Id="rId14" Type="http://schemas.openxmlformats.org/officeDocument/2006/relationships/hyperlink" Target="consultantplus://offline/ref=B870944BE2896C2F1C654A6951DADFE79E8B465B5A9E2C428F85E967A34E3EF778A5BA2ED1C704E247IF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KYhi1B56cWgXR0QuQQW5BgfDeERXljjtcHF9yQDnfX0=</DigestValue>
    </Reference>
    <Reference Type="http://www.w3.org/2000/09/xmldsig#Object" URI="#idOfficeObject">
      <DigestMethod Algorithm="urn:ietf:params:xml:ns:cpxmlsec:algorithms:gostr3411"/>
      <DigestValue>GYIQ4P64ReCBTicwlXoW7sWt9Gj4W9CvjZpIkIspeDI=</DigestValue>
    </Reference>
    <Reference Type="http://uri.etsi.org/01903#SignedProperties" URI="#idSignedProperties">
      <Transforms>
        <Transform Algorithm="http://www.w3.org/TR/2001/REC-xml-c14n-20010315"/>
      </Transforms>
      <DigestMethod Algorithm="urn:ietf:params:xml:ns:cpxmlsec:algorithms:gostr3411"/>
      <DigestValue>F5WMrj1iIrh6yLATMaIkKY4LBTAMfX9yTSCBAlQwGGU=</DigestValue>
    </Reference>
  </SignedInfo>
  <SignatureValue>7crtAN92950R5LqG2qQZTtEnoLJt6a0sYNkwa0W0LjRUw5msbUIvsBSuG91qtY8c
9KJ0FRYqIyVTC6PYlV1VBw==</SignatureValue>
  <KeyInfo>
    <X509Data>
      <X509Certificate>MIIKjjCCCj2gAwIBAgIRBLUT+EgwAH2/5xHODrGp0IQwCAYGKoUDAgIDMIIBPTEY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0/09/xmldsig#sha1"/>
        <DigestValue>oOh1NW2J0efWkqiBR7fN/qh/whE=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gbnwIQ5F2pPoKAcGIIeUiwwhkDE=</DigestValue>
      </Reference>
      <Reference URI="/word/document.xml?ContentType=application/vnd.openxmlformats-officedocument.wordprocessingml.document.main+xml">
        <DigestMethod Algorithm="http://www.w3.org/2000/09/xmldsig#sha1"/>
        <DigestValue>pCnWHS5RrSIf5RyqRLvwfPeYhcA=</DigestValue>
      </Reference>
      <Reference URI="/word/endnotes.xml?ContentType=application/vnd.openxmlformats-officedocument.wordprocessingml.endnotes+xml">
        <DigestMethod Algorithm="http://www.w3.org/2000/09/xmldsig#sha1"/>
        <DigestValue>Bkt5dDWY80yH2dgvNtbW+aCR+yk=</DigestValue>
      </Reference>
      <Reference URI="/word/fontTable.xml?ContentType=application/vnd.openxmlformats-officedocument.wordprocessingml.fontTable+xml">
        <DigestMethod Algorithm="http://www.w3.org/2000/09/xmldsig#sha1"/>
        <DigestValue>3aQ5p+Lj/Pdq5D8RQMLptnQvEJo=</DigestValue>
      </Reference>
      <Reference URI="/word/footnotes.xml?ContentType=application/vnd.openxmlformats-officedocument.wordprocessingml.footnotes+xml">
        <DigestMethod Algorithm="http://www.w3.org/2000/09/xmldsig#sha1"/>
        <DigestValue>LaeY86hJ4YVZTbTvIi4pEEWJNao=</DigestValue>
      </Reference>
      <Reference URI="/word/header1.xml?ContentType=application/vnd.openxmlformats-officedocument.wordprocessingml.header+xml">
        <DigestMethod Algorithm="http://www.w3.org/2000/09/xmldsig#sha1"/>
        <DigestValue>vhxBXKZXStxRxvPyaI0cTfV1PFA=</DigestValue>
      </Reference>
      <Reference URI="/word/media/image1.jpeg?ContentType=image/jpeg">
        <DigestMethod Algorithm="http://www.w3.org/2000/09/xmldsig#sha1"/>
        <DigestValue>18p9oo8Rb6oDHkj6sdlj1mWlL2g=</DigestValue>
      </Reference>
      <Reference URI="/word/numbering.xml?ContentType=application/vnd.openxmlformats-officedocument.wordprocessingml.numbering+xml">
        <DigestMethod Algorithm="http://www.w3.org/2000/09/xmldsig#sha1"/>
        <DigestValue>3dsMlJUi6obwFd9RKnN3YZ3b7mQ=</DigestValue>
      </Reference>
      <Reference URI="/word/settings.xml?ContentType=application/vnd.openxmlformats-officedocument.wordprocessingml.settings+xml">
        <DigestMethod Algorithm="http://www.w3.org/2000/09/xmldsig#sha1"/>
        <DigestValue>GCpDdR+4fJDSs0k/onzNxgrXSKM=</DigestValue>
      </Reference>
      <Reference URI="/word/styles.xml?ContentType=application/vnd.openxmlformats-officedocument.wordprocessingml.styles+xml">
        <DigestMethod Algorithm="http://www.w3.org/2000/09/xmldsig#sha1"/>
        <DigestValue>BPg4zLX27uA+u8jMddh1wtaiK4E=</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S2npk3T3qHYXiCp7gVw1mQzhxO4=</DigestValue>
      </Reference>
    </Manifest>
    <SignatureProperties>
      <SignatureProperty Id="idSignatureTime" Target="#idPackageSignature">
        <mdssi:SignatureTime xmlns:mdssi="http://schemas.openxmlformats.org/package/2006/digital-signature">
          <mdssi:Format>YYYY-MM-DDThh:mm:ssTZD</mdssi:Format>
          <mdssi:Value>2017-07-12T11:06:45Z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1</SignatureComments>
          <WindowsVersion>10.0</WindowsVersion>
          <OfficeVersion>16.0</OfficeVersion>
          <ApplicationVersion>16.0</ApplicationVersion>
          <Monitors>2</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2017-07-12T11:06:45Z</xd:SigningTime>
          <xd:SigningCertificate>
            <xd:Cert>
              <xd:CertDigest>
                <DigestMethod Algorithm="http://www.w3.org/2000/09/xmldsig#sha1"/>
                <DigestValue>vzO0R3tQhmZ+i8gEUAFTIqSBeos=</DigestValue>
              </xd:CertDigest>
              <xd:IssuerSerial>
                <X509IssuerName>CN="АО ""ЕЭТП""", OU=Удостоверяющий центр, O="АО ""ЕЭТП""", L=Москва, S=77 Москва, C=RU, E=uc_info@roseltorg.ru, STREET="ул. Кожевническая, д. 14, стр. 5", ИНН=007707704692, ОГРН=1097746299353</X509IssuerName>
                <X509SerialNumber>1601823424318001069522540388664390307972</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8C585-DB13-4CE4-926D-65688525E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2102</Words>
  <Characters>11986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Лебеда Виктор 176</dc:creator>
  <cp:keywords/>
  <dc:description/>
  <cp:lastModifiedBy>Печатникова Галина Юрьевна</cp:lastModifiedBy>
  <cp:revision>4</cp:revision>
  <dcterms:created xsi:type="dcterms:W3CDTF">2017-07-12T09:44:00Z</dcterms:created>
  <dcterms:modified xsi:type="dcterms:W3CDTF">2017-07-12T10:24:00Z</dcterms:modified>
</cp:coreProperties>
</file>