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277" w:rsidRDefault="00A545AF" w:rsidP="006D02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277">
        <w:rPr>
          <w:rFonts w:ascii="Times New Roman" w:hAnsi="Times New Roman" w:cs="Times New Roman"/>
          <w:b/>
          <w:sz w:val="28"/>
          <w:szCs w:val="28"/>
        </w:rPr>
        <w:t xml:space="preserve">Выявление фактов недобросовестной конкуренции </w:t>
      </w:r>
    </w:p>
    <w:p w:rsidR="00A545AF" w:rsidRDefault="00664A96" w:rsidP="006D02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A96">
        <w:rPr>
          <w:rFonts w:ascii="Times New Roman" w:hAnsi="Times New Roman" w:cs="Times New Roman"/>
          <w:b/>
          <w:sz w:val="28"/>
          <w:szCs w:val="28"/>
        </w:rPr>
        <w:t>3</w:t>
      </w:r>
      <w:r w:rsidR="00A545AF" w:rsidRPr="006D0277">
        <w:rPr>
          <w:rFonts w:ascii="Times New Roman" w:hAnsi="Times New Roman" w:cs="Times New Roman"/>
          <w:b/>
          <w:sz w:val="28"/>
          <w:szCs w:val="28"/>
        </w:rPr>
        <w:t xml:space="preserve"> квартале 2017 года</w:t>
      </w:r>
    </w:p>
    <w:p w:rsidR="00957E60" w:rsidRPr="00957E60" w:rsidRDefault="00957E60" w:rsidP="00957E6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545AF" w:rsidRDefault="00A545AF" w:rsidP="00957E6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45AF">
        <w:rPr>
          <w:rFonts w:ascii="Times New Roman" w:hAnsi="Times New Roman" w:cs="Times New Roman"/>
          <w:sz w:val="28"/>
          <w:szCs w:val="28"/>
        </w:rPr>
        <w:t xml:space="preserve">В </w:t>
      </w:r>
      <w:r w:rsidR="00664A96" w:rsidRPr="00664A96">
        <w:rPr>
          <w:rFonts w:ascii="Times New Roman" w:hAnsi="Times New Roman" w:cs="Times New Roman"/>
          <w:sz w:val="28"/>
          <w:szCs w:val="28"/>
        </w:rPr>
        <w:t xml:space="preserve">3 </w:t>
      </w:r>
      <w:r w:rsidR="00664A96">
        <w:rPr>
          <w:rFonts w:ascii="Times New Roman" w:hAnsi="Times New Roman" w:cs="Times New Roman"/>
          <w:sz w:val="28"/>
          <w:szCs w:val="28"/>
        </w:rPr>
        <w:t xml:space="preserve">квартале </w:t>
      </w:r>
      <w:r w:rsidRPr="00A545AF">
        <w:rPr>
          <w:rFonts w:ascii="Times New Roman" w:hAnsi="Times New Roman" w:cs="Times New Roman"/>
          <w:sz w:val="28"/>
          <w:szCs w:val="28"/>
        </w:rPr>
        <w:t>201</w:t>
      </w:r>
      <w:r w:rsidR="00664A96">
        <w:rPr>
          <w:rFonts w:ascii="Times New Roman" w:hAnsi="Times New Roman" w:cs="Times New Roman"/>
          <w:sz w:val="28"/>
          <w:szCs w:val="28"/>
        </w:rPr>
        <w:t>7</w:t>
      </w:r>
      <w:r w:rsidRPr="00A545AF">
        <w:rPr>
          <w:rFonts w:ascii="Times New Roman" w:hAnsi="Times New Roman" w:cs="Times New Roman"/>
          <w:sz w:val="28"/>
          <w:szCs w:val="28"/>
        </w:rPr>
        <w:t xml:space="preserve"> год</w:t>
      </w:r>
      <w:r w:rsidR="00664A96">
        <w:rPr>
          <w:rFonts w:ascii="Times New Roman" w:hAnsi="Times New Roman" w:cs="Times New Roman"/>
          <w:sz w:val="28"/>
          <w:szCs w:val="28"/>
        </w:rPr>
        <w:t>а</w:t>
      </w:r>
      <w:r w:rsidRPr="00A545AF">
        <w:rPr>
          <w:rFonts w:ascii="Times New Roman" w:hAnsi="Times New Roman" w:cs="Times New Roman"/>
          <w:sz w:val="28"/>
          <w:szCs w:val="28"/>
        </w:rPr>
        <w:t xml:space="preserve"> </w:t>
      </w:r>
      <w:r w:rsidR="000310BC">
        <w:rPr>
          <w:rFonts w:ascii="Times New Roman" w:hAnsi="Times New Roman" w:cs="Times New Roman"/>
          <w:sz w:val="28"/>
          <w:szCs w:val="28"/>
        </w:rPr>
        <w:t>поступило 3 заявления о нарушении добросовестной конкуренции, из них 2 заявления по нарушению авторских прав при производстве и реализации отопительного оборудования, а также химического реагента; 1 заявление на необоснованные перевозки пассажиров 8 местными такси в городе Костроме. Все заявления оставлены без рассмотрения до устранения недостатков. Б</w:t>
      </w:r>
      <w:r w:rsidRPr="00A545AF">
        <w:rPr>
          <w:rFonts w:ascii="Times New Roman" w:hAnsi="Times New Roman" w:cs="Times New Roman"/>
          <w:sz w:val="28"/>
          <w:szCs w:val="28"/>
        </w:rPr>
        <w:t xml:space="preserve">ыло выдано </w:t>
      </w:r>
      <w:r w:rsidR="00957E60">
        <w:rPr>
          <w:rFonts w:ascii="Times New Roman" w:hAnsi="Times New Roman" w:cs="Times New Roman"/>
          <w:sz w:val="28"/>
          <w:szCs w:val="28"/>
        </w:rPr>
        <w:t>3</w:t>
      </w:r>
      <w:r w:rsidR="000310BC">
        <w:rPr>
          <w:rFonts w:ascii="Times New Roman" w:hAnsi="Times New Roman" w:cs="Times New Roman"/>
          <w:sz w:val="28"/>
          <w:szCs w:val="28"/>
        </w:rPr>
        <w:t xml:space="preserve"> предупреждения</w:t>
      </w:r>
      <w:r w:rsidRPr="00A545AF">
        <w:rPr>
          <w:rFonts w:ascii="Times New Roman" w:hAnsi="Times New Roman" w:cs="Times New Roman"/>
          <w:sz w:val="28"/>
          <w:szCs w:val="28"/>
        </w:rPr>
        <w:t xml:space="preserve"> по нарушениям статьи </w:t>
      </w:r>
      <w:r w:rsidR="000310BC">
        <w:rPr>
          <w:rFonts w:ascii="Times New Roman" w:hAnsi="Times New Roman" w:cs="Times New Roman"/>
          <w:sz w:val="28"/>
          <w:szCs w:val="28"/>
        </w:rPr>
        <w:t xml:space="preserve">14.2 и </w:t>
      </w:r>
      <w:r w:rsidRPr="00A545AF">
        <w:rPr>
          <w:rFonts w:ascii="Times New Roman" w:hAnsi="Times New Roman" w:cs="Times New Roman"/>
          <w:sz w:val="28"/>
          <w:szCs w:val="28"/>
        </w:rPr>
        <w:t>14.8 Закона о защите конкуренции (нарушение запрета на иные формы недобросовестной конкуренции).</w:t>
      </w:r>
      <w:r w:rsidR="00664A96">
        <w:rPr>
          <w:rFonts w:ascii="Times New Roman" w:hAnsi="Times New Roman" w:cs="Times New Roman"/>
          <w:sz w:val="28"/>
          <w:szCs w:val="28"/>
        </w:rPr>
        <w:t xml:space="preserve"> </w:t>
      </w:r>
      <w:r w:rsidR="00957E60">
        <w:rPr>
          <w:rFonts w:ascii="Times New Roman" w:hAnsi="Times New Roman" w:cs="Times New Roman"/>
          <w:sz w:val="28"/>
          <w:szCs w:val="28"/>
        </w:rPr>
        <w:t>2 -</w:t>
      </w:r>
      <w:r w:rsidRPr="00A545AF">
        <w:rPr>
          <w:rFonts w:ascii="Times New Roman" w:hAnsi="Times New Roman" w:cs="Times New Roman"/>
          <w:sz w:val="28"/>
          <w:szCs w:val="28"/>
        </w:rPr>
        <w:t xml:space="preserve"> был</w:t>
      </w:r>
      <w:r w:rsidR="000310BC">
        <w:rPr>
          <w:rFonts w:ascii="Times New Roman" w:hAnsi="Times New Roman" w:cs="Times New Roman"/>
          <w:sz w:val="28"/>
          <w:szCs w:val="28"/>
        </w:rPr>
        <w:t>и</w:t>
      </w:r>
      <w:r w:rsidRPr="00A545AF">
        <w:rPr>
          <w:rFonts w:ascii="Times New Roman" w:hAnsi="Times New Roman" w:cs="Times New Roman"/>
          <w:sz w:val="28"/>
          <w:szCs w:val="28"/>
        </w:rPr>
        <w:t xml:space="preserve"> исполнен</w:t>
      </w:r>
      <w:r w:rsidR="000310BC">
        <w:rPr>
          <w:rFonts w:ascii="Times New Roman" w:hAnsi="Times New Roman" w:cs="Times New Roman"/>
          <w:sz w:val="28"/>
          <w:szCs w:val="28"/>
        </w:rPr>
        <w:t>ы</w:t>
      </w:r>
      <w:r w:rsidR="00957E60">
        <w:rPr>
          <w:rFonts w:ascii="Times New Roman" w:hAnsi="Times New Roman" w:cs="Times New Roman"/>
          <w:sz w:val="28"/>
          <w:szCs w:val="28"/>
        </w:rPr>
        <w:t>, 1 в стадии исполнения</w:t>
      </w:r>
      <w:r w:rsidRPr="00A545AF">
        <w:rPr>
          <w:rFonts w:ascii="Times New Roman" w:hAnsi="Times New Roman" w:cs="Times New Roman"/>
          <w:sz w:val="28"/>
          <w:szCs w:val="28"/>
        </w:rPr>
        <w:t>.</w:t>
      </w:r>
    </w:p>
    <w:p w:rsidR="00664A96" w:rsidRDefault="00664A96" w:rsidP="00957E6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45AF">
        <w:rPr>
          <w:rFonts w:ascii="Times New Roman" w:hAnsi="Times New Roman" w:cs="Times New Roman"/>
          <w:sz w:val="28"/>
          <w:szCs w:val="28"/>
        </w:rPr>
        <w:t>Так,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7E60">
        <w:rPr>
          <w:rFonts w:ascii="Times New Roman" w:hAnsi="Times New Roman" w:cs="Times New Roman"/>
          <w:sz w:val="28"/>
          <w:szCs w:val="28"/>
        </w:rPr>
        <w:t xml:space="preserve">например, </w:t>
      </w:r>
      <w:r>
        <w:rPr>
          <w:rFonts w:ascii="Times New Roman" w:hAnsi="Times New Roman" w:cs="Times New Roman"/>
          <w:sz w:val="28"/>
          <w:szCs w:val="28"/>
        </w:rPr>
        <w:t>в действия общества с ограниченной ответственностью при рассмотрении заявления физического лица, были установлены</w:t>
      </w:r>
      <w:r w:rsidRPr="00664A96">
        <w:rPr>
          <w:rFonts w:ascii="Times New Roman" w:hAnsi="Times New Roman" w:cs="Times New Roman"/>
          <w:sz w:val="28"/>
          <w:szCs w:val="28"/>
        </w:rPr>
        <w:t xml:space="preserve"> признаков нарушения антимонопольного законодательства, предусмотренных п.1. и п. 3 ст. 14.2 Федерального закона от 26.07.2006 № 135-ФЗ “О защите конкуренции”, выразившихся в виде введения в заблуждение неопределенного круга лиц о свойствах товара (услуг) и изготовителе такого товара путем размещения на транспортном средстве, припаркованном возле здания ФГБУ «Федеральная кадастровая палата (пос. Новый), недостоверной информации об оказании услуг БТИ – услуг в области технической инвентаризации.</w:t>
      </w:r>
    </w:p>
    <w:p w:rsidR="00664A96" w:rsidRDefault="00664A96" w:rsidP="00957E6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64A96">
        <w:rPr>
          <w:rFonts w:ascii="Times New Roman" w:hAnsi="Times New Roman" w:cs="Times New Roman"/>
          <w:sz w:val="28"/>
          <w:szCs w:val="28"/>
        </w:rPr>
        <w:t>роводить работы по технической инвентаризации любых объектов капитального строительства вправе только государственные или муниципальные организации технической инвентаризации, обладающие специальной правоспособностью, и имеющие на момент такой аккредитации в учредительных документах вид деятельности, предусмотренный Постановлением Госстандарта России от 06.11.2001 года N 454-ст "О принятии и введении в действие ОКВЭД", 70.32.3 - "деятельность по учету и техническая инвентаризация недвижимого имущества" и обеспечивающие ведение и хранение архива технической документации.</w:t>
      </w:r>
    </w:p>
    <w:p w:rsidR="00664A96" w:rsidRDefault="00664A96" w:rsidP="00957E6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Предупреждение исполнено путем демонтажа надписи об этих услугах.</w:t>
      </w:r>
    </w:p>
    <w:p w:rsidR="00957E60" w:rsidRPr="00957E60" w:rsidRDefault="00957E60" w:rsidP="00957E6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Другое дело рассмотрено по обращению гражданина. </w:t>
      </w:r>
      <w:r w:rsidRPr="00957E60">
        <w:rPr>
          <w:rFonts w:ascii="Times New Roman" w:hAnsi="Times New Roman" w:cs="Times New Roman"/>
          <w:sz w:val="28"/>
          <w:szCs w:val="28"/>
        </w:rPr>
        <w:t xml:space="preserve">ГУП «Костромская областная аптечная база» установила плакат с информацией рекламного характера при входе в структурные подразделения организации с текстом: «СКИДКА 15%», без содержания существенных условий предоставления скидки на приобретение товара. Расположение структурных подразделений, где зафиксировано нарушение: </w:t>
      </w:r>
    </w:p>
    <w:p w:rsidR="00957E60" w:rsidRPr="00957E60" w:rsidRDefault="00957E60" w:rsidP="00957E6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7E60">
        <w:rPr>
          <w:rFonts w:ascii="Times New Roman" w:hAnsi="Times New Roman" w:cs="Times New Roman"/>
          <w:sz w:val="28"/>
          <w:szCs w:val="28"/>
        </w:rPr>
        <w:lastRenderedPageBreak/>
        <w:t xml:space="preserve">Костромская обл., Костромской р-н, </w:t>
      </w:r>
      <w:proofErr w:type="spellStart"/>
      <w:r w:rsidRPr="00957E60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957E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7E60">
        <w:rPr>
          <w:rFonts w:ascii="Times New Roman" w:hAnsi="Times New Roman" w:cs="Times New Roman"/>
          <w:sz w:val="28"/>
          <w:szCs w:val="28"/>
        </w:rPr>
        <w:t>Караваево</w:t>
      </w:r>
      <w:proofErr w:type="spellEnd"/>
      <w:r w:rsidRPr="00957E60">
        <w:rPr>
          <w:rFonts w:ascii="Times New Roman" w:hAnsi="Times New Roman" w:cs="Times New Roman"/>
          <w:sz w:val="28"/>
          <w:szCs w:val="28"/>
        </w:rPr>
        <w:t xml:space="preserve">, Учебный Городок, 23А; </w:t>
      </w:r>
    </w:p>
    <w:p w:rsidR="00957E60" w:rsidRPr="00957E60" w:rsidRDefault="00957E60" w:rsidP="00957E6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7E60">
        <w:rPr>
          <w:rFonts w:ascii="Times New Roman" w:hAnsi="Times New Roman" w:cs="Times New Roman"/>
          <w:sz w:val="28"/>
          <w:szCs w:val="28"/>
        </w:rPr>
        <w:t xml:space="preserve">Костромская обл., г. Чухлома, ул. М. Горького, д. 2/16. </w:t>
      </w:r>
    </w:p>
    <w:p w:rsidR="00957E60" w:rsidRPr="00957E60" w:rsidRDefault="00957E60" w:rsidP="00957E6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7E60">
        <w:rPr>
          <w:rFonts w:ascii="Times New Roman" w:hAnsi="Times New Roman" w:cs="Times New Roman"/>
          <w:sz w:val="28"/>
          <w:szCs w:val="28"/>
        </w:rPr>
        <w:t xml:space="preserve">Вышеназванная информация способна ввести в заблуждение неограниченный круг лиц, тем самым привести к перераспределению потребительского спроса от конкурентов в границах вышеназванного товарного рынка, тем самым ограничив конкуренцию по продаже лекарственных средств и медицинских изделий (товаров). </w:t>
      </w:r>
    </w:p>
    <w:p w:rsidR="00957E60" w:rsidRPr="00957E60" w:rsidRDefault="00957E60" w:rsidP="00957E6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7E60">
        <w:rPr>
          <w:rFonts w:ascii="Times New Roman" w:hAnsi="Times New Roman" w:cs="Times New Roman"/>
          <w:sz w:val="28"/>
          <w:szCs w:val="28"/>
        </w:rPr>
        <w:t>Исходя из этого, Костромское УФАС России на основании статьи 39.1 Федерального закона от 26.07.2006 № 135-ФЗ “О защите конкуренции” внесло предупреждение о необходимости прекращения указанных действий путем приведения в надлежащий вид информации рекламного характера, где применяются льготные условия в соответствии с внутренними приказами и распоряжениями предприятия, с указанием источника информации, об условиях предоставления льгот для конечного потребителя; изъятие из обращения материалов, которые могут повлечь введение в заблуждение конечного потребителя в срок до 02.10.2017 года.</w:t>
      </w:r>
    </w:p>
    <w:p w:rsidR="00957E60" w:rsidRPr="00A545AF" w:rsidRDefault="00957E60" w:rsidP="00957E6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64A96" w:rsidRDefault="00664A96" w:rsidP="00957E6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Дело, возбужденное</w:t>
      </w:r>
      <w:r w:rsidR="00A545AF" w:rsidRPr="00A545AF">
        <w:rPr>
          <w:rFonts w:ascii="Times New Roman" w:hAnsi="Times New Roman" w:cs="Times New Roman"/>
          <w:sz w:val="28"/>
          <w:szCs w:val="28"/>
        </w:rPr>
        <w:t xml:space="preserve"> по заявлению Управляющей компании «Костромской дом» в отношении КФК-44</w:t>
      </w:r>
      <w:r>
        <w:rPr>
          <w:rFonts w:ascii="Times New Roman" w:hAnsi="Times New Roman" w:cs="Times New Roman"/>
          <w:sz w:val="28"/>
          <w:szCs w:val="28"/>
        </w:rPr>
        <w:t xml:space="preserve"> прекращено по причине нарушения порядка проведения общего собрания собственников и признания недействительным протокола собрания судом</w:t>
      </w:r>
      <w:r w:rsidR="00A545AF" w:rsidRPr="00A545A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545AF" w:rsidRDefault="00A545AF" w:rsidP="00A545AF"/>
    <w:p w:rsidR="000310BC" w:rsidRDefault="000310BC" w:rsidP="00A545AF"/>
    <w:p w:rsidR="006D0277" w:rsidRPr="006D0277" w:rsidRDefault="006D0277" w:rsidP="006D02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277">
        <w:rPr>
          <w:rFonts w:ascii="Times New Roman" w:hAnsi="Times New Roman" w:cs="Times New Roman"/>
          <w:b/>
          <w:sz w:val="28"/>
          <w:szCs w:val="28"/>
        </w:rPr>
        <w:t xml:space="preserve">Выявление фактов недобросовестной </w:t>
      </w:r>
      <w:r w:rsidR="00507CF8">
        <w:rPr>
          <w:rFonts w:ascii="Times New Roman" w:hAnsi="Times New Roman" w:cs="Times New Roman"/>
          <w:b/>
          <w:sz w:val="28"/>
          <w:szCs w:val="28"/>
        </w:rPr>
        <w:t>рекламы</w:t>
      </w:r>
      <w:r w:rsidR="00BF3A7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545AF" w:rsidRDefault="00BF3A72" w:rsidP="006D02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3 квартале</w:t>
      </w:r>
      <w:r w:rsidR="006D0277" w:rsidRPr="006D0277">
        <w:rPr>
          <w:rFonts w:ascii="Times New Roman" w:hAnsi="Times New Roman" w:cs="Times New Roman"/>
          <w:b/>
          <w:sz w:val="28"/>
          <w:szCs w:val="28"/>
        </w:rPr>
        <w:t xml:space="preserve"> 2017 года</w:t>
      </w:r>
    </w:p>
    <w:p w:rsidR="00456D3F" w:rsidRDefault="00456D3F" w:rsidP="006D02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10BC" w:rsidRDefault="006D0277" w:rsidP="002A48E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0277">
        <w:rPr>
          <w:rFonts w:ascii="Times New Roman" w:hAnsi="Times New Roman" w:cs="Times New Roman"/>
          <w:sz w:val="28"/>
          <w:szCs w:val="28"/>
        </w:rPr>
        <w:t xml:space="preserve">В </w:t>
      </w:r>
      <w:r w:rsidR="00456D3F" w:rsidRPr="00456D3F">
        <w:rPr>
          <w:rFonts w:ascii="Times New Roman" w:hAnsi="Times New Roman" w:cs="Times New Roman"/>
          <w:sz w:val="28"/>
          <w:szCs w:val="28"/>
        </w:rPr>
        <w:t>3 квартале 2017 года</w:t>
      </w:r>
      <w:r w:rsidRPr="006D0277">
        <w:rPr>
          <w:rFonts w:ascii="Times New Roman" w:hAnsi="Times New Roman" w:cs="Times New Roman"/>
          <w:sz w:val="28"/>
          <w:szCs w:val="28"/>
        </w:rPr>
        <w:t xml:space="preserve"> </w:t>
      </w:r>
      <w:r w:rsidR="00456D3F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0310BC">
        <w:rPr>
          <w:rFonts w:ascii="Times New Roman" w:hAnsi="Times New Roman" w:cs="Times New Roman"/>
          <w:sz w:val="28"/>
          <w:szCs w:val="28"/>
        </w:rPr>
        <w:t xml:space="preserve">7 заявлений, из них 5 заявлений по незаконной СМС рассылке рекламы, 2 заявления содержат указания на незаконную рекламу алкогольной продукции. </w:t>
      </w:r>
    </w:p>
    <w:p w:rsidR="006D0277" w:rsidRPr="006D0277" w:rsidRDefault="000310BC" w:rsidP="002A48E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D0277" w:rsidRPr="006D0277">
        <w:rPr>
          <w:rFonts w:ascii="Times New Roman" w:hAnsi="Times New Roman" w:cs="Times New Roman"/>
          <w:sz w:val="28"/>
          <w:szCs w:val="28"/>
        </w:rPr>
        <w:t xml:space="preserve">озбуждено </w:t>
      </w:r>
      <w:r w:rsidR="00854EC3">
        <w:rPr>
          <w:rFonts w:ascii="Times New Roman" w:hAnsi="Times New Roman" w:cs="Times New Roman"/>
          <w:sz w:val="28"/>
          <w:szCs w:val="28"/>
        </w:rPr>
        <w:t>4</w:t>
      </w:r>
      <w:r w:rsidR="006D0277" w:rsidRPr="006D0277">
        <w:rPr>
          <w:rFonts w:ascii="Times New Roman" w:hAnsi="Times New Roman" w:cs="Times New Roman"/>
          <w:sz w:val="28"/>
          <w:szCs w:val="28"/>
        </w:rPr>
        <w:t xml:space="preserve"> дел</w:t>
      </w:r>
      <w:r w:rsidR="00854EC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 признакам нарушения законодательства Российской Федерации о рекламе</w:t>
      </w:r>
      <w:r w:rsidR="006D0277" w:rsidRPr="006D0277">
        <w:rPr>
          <w:rFonts w:ascii="Times New Roman" w:hAnsi="Times New Roman" w:cs="Times New Roman"/>
          <w:sz w:val="28"/>
          <w:szCs w:val="28"/>
        </w:rPr>
        <w:t>,</w:t>
      </w:r>
      <w:r w:rsidR="00854EC3">
        <w:rPr>
          <w:rFonts w:ascii="Times New Roman" w:hAnsi="Times New Roman" w:cs="Times New Roman"/>
          <w:sz w:val="28"/>
          <w:szCs w:val="28"/>
        </w:rPr>
        <w:t xml:space="preserve"> завершено рассмотрением 5 дел, одно из которых прекращено</w:t>
      </w:r>
      <w:r w:rsidR="006D0277" w:rsidRPr="006D0277">
        <w:rPr>
          <w:rFonts w:ascii="Times New Roman" w:hAnsi="Times New Roman" w:cs="Times New Roman"/>
          <w:sz w:val="28"/>
          <w:szCs w:val="28"/>
        </w:rPr>
        <w:t xml:space="preserve"> </w:t>
      </w:r>
      <w:r w:rsidR="00854EC3">
        <w:rPr>
          <w:rFonts w:ascii="Times New Roman" w:hAnsi="Times New Roman" w:cs="Times New Roman"/>
          <w:sz w:val="28"/>
          <w:szCs w:val="28"/>
        </w:rPr>
        <w:t>по причине отсутствия нарушения. И</w:t>
      </w:r>
      <w:r w:rsidR="006D0277" w:rsidRPr="006D0277">
        <w:rPr>
          <w:rFonts w:ascii="Times New Roman" w:hAnsi="Times New Roman" w:cs="Times New Roman"/>
          <w:sz w:val="28"/>
          <w:szCs w:val="28"/>
        </w:rPr>
        <w:t xml:space="preserve">з них </w:t>
      </w:r>
      <w:r w:rsidR="00854EC3">
        <w:rPr>
          <w:rFonts w:ascii="Times New Roman" w:hAnsi="Times New Roman" w:cs="Times New Roman"/>
          <w:sz w:val="28"/>
          <w:szCs w:val="28"/>
        </w:rPr>
        <w:t>2</w:t>
      </w:r>
      <w:r w:rsidR="006D0277" w:rsidRPr="006D0277">
        <w:rPr>
          <w:rFonts w:ascii="Times New Roman" w:hAnsi="Times New Roman" w:cs="Times New Roman"/>
          <w:sz w:val="28"/>
          <w:szCs w:val="28"/>
        </w:rPr>
        <w:t xml:space="preserve"> 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D0277" w:rsidRPr="006D0277">
        <w:rPr>
          <w:rFonts w:ascii="Times New Roman" w:hAnsi="Times New Roman" w:cs="Times New Roman"/>
          <w:sz w:val="28"/>
          <w:szCs w:val="28"/>
        </w:rPr>
        <w:t xml:space="preserve"> – по заявлени</w:t>
      </w:r>
      <w:r w:rsidR="00854EC3">
        <w:rPr>
          <w:rFonts w:ascii="Times New Roman" w:hAnsi="Times New Roman" w:cs="Times New Roman"/>
          <w:sz w:val="28"/>
          <w:szCs w:val="28"/>
        </w:rPr>
        <w:t>ям</w:t>
      </w:r>
      <w:r w:rsidR="006D0277" w:rsidRPr="006D0277">
        <w:rPr>
          <w:rFonts w:ascii="Times New Roman" w:hAnsi="Times New Roman" w:cs="Times New Roman"/>
          <w:sz w:val="28"/>
          <w:szCs w:val="28"/>
        </w:rPr>
        <w:t xml:space="preserve">, </w:t>
      </w:r>
      <w:r w:rsidR="00854EC3">
        <w:rPr>
          <w:rFonts w:ascii="Times New Roman" w:hAnsi="Times New Roman" w:cs="Times New Roman"/>
          <w:sz w:val="28"/>
          <w:szCs w:val="28"/>
        </w:rPr>
        <w:t>7</w:t>
      </w:r>
      <w:r w:rsidR="006D0277" w:rsidRPr="006D0277">
        <w:rPr>
          <w:rFonts w:ascii="Times New Roman" w:hAnsi="Times New Roman" w:cs="Times New Roman"/>
          <w:sz w:val="28"/>
          <w:szCs w:val="28"/>
        </w:rPr>
        <w:t xml:space="preserve"> дел – по собственной инициативе. </w:t>
      </w:r>
    </w:p>
    <w:p w:rsidR="006D0277" w:rsidRDefault="006D0277" w:rsidP="002A48E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A48E1" w:rsidRPr="002A48E1" w:rsidRDefault="002A48E1" w:rsidP="002A48E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 дела. «</w:t>
      </w:r>
      <w:r w:rsidRPr="002A48E1">
        <w:rPr>
          <w:rFonts w:ascii="Times New Roman" w:hAnsi="Times New Roman" w:cs="Times New Roman"/>
          <w:sz w:val="28"/>
          <w:szCs w:val="28"/>
        </w:rPr>
        <w:t>Автомобиль в кредит за 0%. Так тоже бывает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A48E1" w:rsidRPr="002A48E1" w:rsidRDefault="002A48E1" w:rsidP="002A48E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48E1">
        <w:rPr>
          <w:rFonts w:ascii="Times New Roman" w:hAnsi="Times New Roman" w:cs="Times New Roman"/>
          <w:sz w:val="28"/>
          <w:szCs w:val="28"/>
        </w:rPr>
        <w:t xml:space="preserve">15 августа 2017 года Костромское УФАС России вынесло решение и признало ненадлежащей рекламу автомобиля LADA GRANTA и условий его </w:t>
      </w:r>
      <w:r w:rsidRPr="002A48E1">
        <w:rPr>
          <w:rFonts w:ascii="Times New Roman" w:hAnsi="Times New Roman" w:cs="Times New Roman"/>
          <w:sz w:val="28"/>
          <w:szCs w:val="28"/>
        </w:rPr>
        <w:lastRenderedPageBreak/>
        <w:t xml:space="preserve">приобретения, в том числе финансовой услуги, распространенную в наружной рекламе, поскольку </w:t>
      </w:r>
      <w:proofErr w:type="spellStart"/>
      <w:r w:rsidRPr="002A48E1">
        <w:rPr>
          <w:rFonts w:ascii="Times New Roman" w:hAnsi="Times New Roman" w:cs="Times New Roman"/>
          <w:sz w:val="28"/>
          <w:szCs w:val="28"/>
        </w:rPr>
        <w:t>рекламопроизводителем</w:t>
      </w:r>
      <w:proofErr w:type="spellEnd"/>
      <w:r w:rsidRPr="002A48E1">
        <w:rPr>
          <w:rFonts w:ascii="Times New Roman" w:hAnsi="Times New Roman" w:cs="Times New Roman"/>
          <w:sz w:val="28"/>
          <w:szCs w:val="28"/>
        </w:rPr>
        <w:t xml:space="preserve"> ООО «АПР Северо-Запад» нарушены требования части 7 статьи 5, части 1, части 3 статьи 28 Закона о рекламе.</w:t>
      </w:r>
    </w:p>
    <w:p w:rsidR="002A48E1" w:rsidRPr="002A48E1" w:rsidRDefault="00091C7B" w:rsidP="002A48E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A48E1" w:rsidRPr="002A48E1">
        <w:rPr>
          <w:rFonts w:ascii="Times New Roman" w:hAnsi="Times New Roman" w:cs="Times New Roman"/>
          <w:sz w:val="28"/>
          <w:szCs w:val="28"/>
        </w:rPr>
        <w:t xml:space="preserve"> ноябре 2016 в ходе осуществления государственного надзора в сфере рекламы управлением было установлено, что в рекламе «LADA GRANTA. Кострома-Лада-Сервис», размещенной на наружной рекламной конструкции, содержится информация – «кредит 0%*». Подробности о предоставлении кредита, и о лице, предоставляющем кредит, указаны мелким, нечитаемым шрифтом.</w:t>
      </w:r>
    </w:p>
    <w:p w:rsidR="002A48E1" w:rsidRPr="002A48E1" w:rsidRDefault="002A48E1" w:rsidP="002A48E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48E1">
        <w:rPr>
          <w:rFonts w:ascii="Times New Roman" w:hAnsi="Times New Roman" w:cs="Times New Roman"/>
          <w:sz w:val="28"/>
          <w:szCs w:val="28"/>
        </w:rPr>
        <w:t>Размещение привлекательной для потребителя информации крупным шрифтом, а менее привлекательной информации - способом, затрудняющим ее восприятие (с учетом размера шрифта текста рекламы), свидетельствует о недобросовестности рекламы.</w:t>
      </w:r>
    </w:p>
    <w:p w:rsidR="002A48E1" w:rsidRPr="002A48E1" w:rsidRDefault="002A48E1" w:rsidP="002A48E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48E1">
        <w:rPr>
          <w:rFonts w:ascii="Times New Roman" w:hAnsi="Times New Roman" w:cs="Times New Roman"/>
          <w:sz w:val="28"/>
          <w:szCs w:val="28"/>
        </w:rPr>
        <w:t>0% - представляет собой не ставку по кредитному продукту, а расчетную величину переплат, которая отражает затраты клиента по получению кредита по программе LADAFINANCE, как если бы он взял кредит под указанный процент годовых на приобретение автомобиля LADA по розничной цене.</w:t>
      </w:r>
    </w:p>
    <w:p w:rsidR="002A48E1" w:rsidRPr="002A48E1" w:rsidRDefault="002A48E1" w:rsidP="002A48E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48E1">
        <w:rPr>
          <w:rFonts w:ascii="Times New Roman" w:hAnsi="Times New Roman" w:cs="Times New Roman"/>
          <w:sz w:val="28"/>
          <w:szCs w:val="28"/>
        </w:rPr>
        <w:t xml:space="preserve">В соответствии с частью 7 статьи 5 закона о рекламе не допускается реклама, в которой отсутствует часть существенной информации о рекламируемом товаре, об условиях его приобретения или использования, если при этом искажается смысл информации и вводятся в заблуждение потребители рекламы. </w:t>
      </w:r>
    </w:p>
    <w:p w:rsidR="002A48E1" w:rsidRPr="002A48E1" w:rsidRDefault="002A48E1" w:rsidP="002A48E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48E1">
        <w:rPr>
          <w:rFonts w:ascii="Times New Roman" w:hAnsi="Times New Roman" w:cs="Times New Roman"/>
          <w:sz w:val="28"/>
          <w:szCs w:val="28"/>
        </w:rPr>
        <w:t>Процентная ставка, указанная в рекламе мелким нечитаемым шрифтом – 7,7%, сумма кредита от 50000-1000000 руб. Обязательно страхование автомобиля по КАСКО по тарифам страховых компаний.</w:t>
      </w:r>
    </w:p>
    <w:p w:rsidR="002A48E1" w:rsidRPr="002A48E1" w:rsidRDefault="002A48E1" w:rsidP="002A48E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48E1">
        <w:rPr>
          <w:rFonts w:ascii="Times New Roman" w:hAnsi="Times New Roman" w:cs="Times New Roman"/>
          <w:sz w:val="28"/>
          <w:szCs w:val="28"/>
        </w:rPr>
        <w:t>Когда условия, являющиеся существенной информацией для потребителей, отсутствие которой способно обмануть их ожидания, сформированные данной рекламой, формально присутствовали в рекламе, однако форма представления сведений такова, что данная информация не может быть воспринята потребителями, следует признавать, что данные сведения не были доведены для неопределенного круга лиц надлежащим образом, в связи с чем потребитель фактически не получил предусмотренную законом информацию и вводится в заблуждение относительно предлагаемой услуги.</w:t>
      </w:r>
    </w:p>
    <w:p w:rsidR="002A48E1" w:rsidRPr="002A48E1" w:rsidRDefault="002A48E1" w:rsidP="002A48E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48E1">
        <w:rPr>
          <w:rFonts w:ascii="Times New Roman" w:hAnsi="Times New Roman" w:cs="Times New Roman"/>
          <w:sz w:val="28"/>
          <w:szCs w:val="28"/>
        </w:rPr>
        <w:t xml:space="preserve">Следовательно, выполненные мелким нечитаемым шрифтом сведения об условиях приобретения автомобиля LADA GRANTA по цене 303900 рублей не были доведены до неопределенного круга лиц надлежащим образом. В связи с чем потребитель фактически не получил предусмотренную законом </w:t>
      </w:r>
      <w:r w:rsidRPr="002A48E1">
        <w:rPr>
          <w:rFonts w:ascii="Times New Roman" w:hAnsi="Times New Roman" w:cs="Times New Roman"/>
          <w:sz w:val="28"/>
          <w:szCs w:val="28"/>
        </w:rPr>
        <w:lastRenderedPageBreak/>
        <w:t>информацию и вводится в заблуждение относительно предлагаемой финансовой услуги и условия предоставления скидки.</w:t>
      </w:r>
    </w:p>
    <w:p w:rsidR="002A48E1" w:rsidRPr="002A48E1" w:rsidRDefault="002A48E1" w:rsidP="002A48E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48E1">
        <w:rPr>
          <w:rFonts w:ascii="Times New Roman" w:hAnsi="Times New Roman" w:cs="Times New Roman"/>
          <w:sz w:val="28"/>
          <w:szCs w:val="28"/>
        </w:rPr>
        <w:t>Информация о таком условии приобретения автомобилей является существенной для потребителей, и ее отсутствие обманывает их ожидания и искажает смысл рекламы, следовательно, реклама вводит потребителей в заблуждение относительно возможности приобретения автомобили по сниженным расходным условиям сделки.</w:t>
      </w:r>
    </w:p>
    <w:p w:rsidR="002A48E1" w:rsidRDefault="002A48E1" w:rsidP="002A48E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48E1">
        <w:rPr>
          <w:rFonts w:ascii="Times New Roman" w:hAnsi="Times New Roman" w:cs="Times New Roman"/>
          <w:sz w:val="28"/>
          <w:szCs w:val="28"/>
        </w:rPr>
        <w:t>Согласно части 7 статьи 5 Закона о рекламе не допускается реклама, в которой отсутствует часть существенной информации о рекламируемом товаре, об условиях его приобретения или использования, если при этом искажается смысл информации, и вводятся в заблуждение потребители рекламы.</w:t>
      </w:r>
    </w:p>
    <w:p w:rsidR="00091C7B" w:rsidRDefault="00091C7B" w:rsidP="002A48E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F4AFA" w:rsidRDefault="00FF4AFA" w:rsidP="002A48E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AFA">
        <w:rPr>
          <w:rFonts w:ascii="Times New Roman" w:hAnsi="Times New Roman" w:cs="Times New Roman"/>
          <w:sz w:val="28"/>
          <w:szCs w:val="28"/>
        </w:rPr>
        <w:t>Основны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FF4AFA">
        <w:rPr>
          <w:rFonts w:ascii="Times New Roman" w:hAnsi="Times New Roman" w:cs="Times New Roman"/>
          <w:sz w:val="28"/>
          <w:szCs w:val="28"/>
        </w:rPr>
        <w:t xml:space="preserve"> вид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FF4AFA">
        <w:rPr>
          <w:rFonts w:ascii="Times New Roman" w:hAnsi="Times New Roman" w:cs="Times New Roman"/>
          <w:sz w:val="28"/>
          <w:szCs w:val="28"/>
        </w:rPr>
        <w:t xml:space="preserve"> нарушений</w:t>
      </w:r>
      <w:r>
        <w:rPr>
          <w:rFonts w:ascii="Times New Roman" w:hAnsi="Times New Roman" w:cs="Times New Roman"/>
          <w:sz w:val="28"/>
          <w:szCs w:val="28"/>
        </w:rPr>
        <w:t xml:space="preserve"> в рассматриваемый период являлись</w:t>
      </w:r>
      <w:r w:rsidRPr="00FF4AFA">
        <w:rPr>
          <w:rFonts w:ascii="Times New Roman" w:hAnsi="Times New Roman" w:cs="Times New Roman"/>
          <w:sz w:val="28"/>
          <w:szCs w:val="28"/>
        </w:rPr>
        <w:t xml:space="preserve"> введение потребителя в заблуждение рекламой финансовых услуг; реклама, распространяемая по сетям электросвязи без согласия абонента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4AFA" w:rsidRDefault="00FF4AFA" w:rsidP="002A48E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выявления фактов нарушения закона о рекламе в</w:t>
      </w:r>
      <w:r w:rsidR="000310BC">
        <w:rPr>
          <w:rFonts w:ascii="Times New Roman" w:hAnsi="Times New Roman" w:cs="Times New Roman"/>
          <w:sz w:val="28"/>
          <w:szCs w:val="28"/>
        </w:rPr>
        <w:t xml:space="preserve"> 3 квартале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0310B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году к административной ответственности привлечено </w:t>
      </w:r>
      <w:r w:rsidR="000310B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юридических лиц</w:t>
      </w:r>
      <w:r w:rsidR="000310BC">
        <w:rPr>
          <w:rFonts w:ascii="Times New Roman" w:hAnsi="Times New Roman" w:cs="Times New Roman"/>
          <w:sz w:val="28"/>
          <w:szCs w:val="28"/>
        </w:rPr>
        <w:t xml:space="preserve">а на сумму </w:t>
      </w:r>
      <w:r w:rsidR="00EC1A4C">
        <w:rPr>
          <w:rFonts w:ascii="Times New Roman" w:hAnsi="Times New Roman" w:cs="Times New Roman"/>
          <w:sz w:val="28"/>
          <w:szCs w:val="28"/>
        </w:rPr>
        <w:t>6</w:t>
      </w:r>
      <w:r w:rsidR="000310BC">
        <w:rPr>
          <w:rFonts w:ascii="Times New Roman" w:hAnsi="Times New Roman" w:cs="Times New Roman"/>
          <w:sz w:val="28"/>
          <w:szCs w:val="28"/>
        </w:rPr>
        <w:t>00000 тыс. рублей</w:t>
      </w:r>
      <w:r w:rsidR="00EC1A4C">
        <w:rPr>
          <w:rFonts w:ascii="Times New Roman" w:hAnsi="Times New Roman" w:cs="Times New Roman"/>
          <w:sz w:val="28"/>
          <w:szCs w:val="28"/>
        </w:rPr>
        <w:t>, постановления в стадии исполнения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545E" w:rsidRDefault="00D6545E" w:rsidP="002A48E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6545E" w:rsidRDefault="00D6545E" w:rsidP="002A48E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июня 2017 года Арбитражный суд Костромской области признал действительным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решение Костромского УФАС России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вынесенное в отношении ПАО «Почта Банк». Суд подтвердил, что материалы дела свидетельствуют о том, что распространяемая банком реклама является ненадлежащей и вводит в заблуждение возможных потребителей услуг.</w:t>
      </w:r>
      <w:r w:rsidR="00EC1A4C">
        <w:rPr>
          <w:rFonts w:ascii="Times New Roman" w:hAnsi="Times New Roman" w:cs="Times New Roman"/>
          <w:sz w:val="28"/>
          <w:szCs w:val="28"/>
        </w:rPr>
        <w:t xml:space="preserve"> ПАО «Почта Банк» обжаловал решение</w:t>
      </w:r>
      <w:r w:rsidR="00EC1A4C" w:rsidRPr="00EC1A4C">
        <w:rPr>
          <w:rFonts w:ascii="Times New Roman" w:hAnsi="Times New Roman" w:cs="Times New Roman"/>
          <w:sz w:val="28"/>
          <w:szCs w:val="28"/>
        </w:rPr>
        <w:t xml:space="preserve"> </w:t>
      </w:r>
      <w:r w:rsidR="00EC1A4C">
        <w:rPr>
          <w:rFonts w:ascii="Times New Roman" w:hAnsi="Times New Roman" w:cs="Times New Roman"/>
          <w:sz w:val="28"/>
          <w:szCs w:val="28"/>
        </w:rPr>
        <w:t>Арбитражного суда Костромской области в апелляционной инстанции.</w:t>
      </w:r>
    </w:p>
    <w:p w:rsidR="00EC1A4C" w:rsidRPr="006D0277" w:rsidRDefault="00EC1A4C" w:rsidP="006D02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EC1A4C" w:rsidRPr="006D0277" w:rsidSect="00F70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45AF"/>
    <w:rsid w:val="000310BC"/>
    <w:rsid w:val="00091C7B"/>
    <w:rsid w:val="002A48E1"/>
    <w:rsid w:val="003E5B03"/>
    <w:rsid w:val="00456D3F"/>
    <w:rsid w:val="00507CF8"/>
    <w:rsid w:val="00664A96"/>
    <w:rsid w:val="006D0277"/>
    <w:rsid w:val="00762DA4"/>
    <w:rsid w:val="007A6456"/>
    <w:rsid w:val="00854EC3"/>
    <w:rsid w:val="00957E60"/>
    <w:rsid w:val="00A545AF"/>
    <w:rsid w:val="00BF3A72"/>
    <w:rsid w:val="00D6545E"/>
    <w:rsid w:val="00EC1A4C"/>
    <w:rsid w:val="00F70DA9"/>
    <w:rsid w:val="00FF4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2CC8748-4ADD-43D2-A8DB-4A5A93BE5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D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7C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7C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1209</Words>
  <Characters>6893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to44-User07</dc:creator>
  <cp:lastModifiedBy>Олег Ревельцев</cp:lastModifiedBy>
  <cp:revision>9</cp:revision>
  <cp:lastPrinted>2017-06-30T06:05:00Z</cp:lastPrinted>
  <dcterms:created xsi:type="dcterms:W3CDTF">2017-06-27T23:24:00Z</dcterms:created>
  <dcterms:modified xsi:type="dcterms:W3CDTF">2017-09-14T14:21:00Z</dcterms:modified>
</cp:coreProperties>
</file>