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9F" w:rsidRDefault="0078026C" w:rsidP="00CD7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9F">
        <w:rPr>
          <w:rFonts w:ascii="Times New Roman" w:hAnsi="Times New Roman" w:cs="Times New Roman"/>
          <w:b/>
          <w:sz w:val="28"/>
          <w:szCs w:val="28"/>
        </w:rPr>
        <w:t>ПЛАН</w:t>
      </w:r>
      <w:r w:rsidR="00CD7A9F" w:rsidRPr="00CD7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6C" w:rsidRDefault="00CD7A9F" w:rsidP="00CD7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</w:t>
      </w:r>
      <w:r w:rsidR="0078026C">
        <w:rPr>
          <w:rFonts w:ascii="Times New Roman" w:hAnsi="Times New Roman" w:cs="Times New Roman"/>
          <w:sz w:val="28"/>
          <w:szCs w:val="28"/>
        </w:rPr>
        <w:t xml:space="preserve">при Костромском УФАС России </w:t>
      </w:r>
    </w:p>
    <w:p w:rsidR="00F2470A" w:rsidRPr="00CD7A9F" w:rsidRDefault="00CD7A9F" w:rsidP="00CD7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>на 2020 год</w:t>
      </w:r>
    </w:p>
    <w:p w:rsidR="00CD7A9F" w:rsidRDefault="00CD7A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CD7A9F" w:rsidTr="00546F42">
        <w:tc>
          <w:tcPr>
            <w:tcW w:w="311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524CA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D7A9F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CD7A9F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623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D7A9F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</w:tr>
      <w:tr w:rsidR="00CD7A9F" w:rsidTr="00546F42">
        <w:tc>
          <w:tcPr>
            <w:tcW w:w="3115" w:type="dxa"/>
            <w:tcBorders>
              <w:top w:val="double" w:sz="4" w:space="0" w:color="auto"/>
            </w:tcBorders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6230" w:type="dxa"/>
            <w:tcBorders>
              <w:top w:val="double" w:sz="4" w:space="0" w:color="auto"/>
            </w:tcBorders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E524CA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2020 год</w:t>
            </w:r>
          </w:p>
          <w:p w:rsidR="00E524CA" w:rsidRDefault="00546F42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ситуации с наружной рекламой в городе Костроме</w:t>
            </w:r>
          </w:p>
          <w:p w:rsidR="00546F42" w:rsidRDefault="00546F42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публичных обсуждениях результатов правоприменительной практики Костромского УФАС России</w:t>
            </w:r>
          </w:p>
          <w:p w:rsidR="00546F42" w:rsidRDefault="00546F42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9F44C4">
        <w:tc>
          <w:tcPr>
            <w:tcW w:w="3115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230" w:type="dxa"/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546F42" w:rsidP="00546F42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вопросов тарифной политики в электроэнергетике Костромской области</w:t>
            </w:r>
          </w:p>
          <w:p w:rsidR="00546F42" w:rsidRDefault="00546F42" w:rsidP="00546F42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достижении показателей эффективности в сфере закупок Костромской области</w:t>
            </w:r>
          </w:p>
          <w:p w:rsidR="00546F42" w:rsidRPr="00546F42" w:rsidRDefault="00546F42" w:rsidP="00546F42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Default="00546F42" w:rsidP="00546F42">
            <w:p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923AEB">
        <w:tc>
          <w:tcPr>
            <w:tcW w:w="3115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6230" w:type="dxa"/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546F42">
            <w:pPr>
              <w:pStyle w:val="a4"/>
              <w:numPr>
                <w:ilvl w:val="0"/>
                <w:numId w:val="4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направлений национального плана развития конкуренции в Костромской области</w:t>
            </w:r>
          </w:p>
          <w:p w:rsidR="006A0064" w:rsidRDefault="006A0064" w:rsidP="00546F42">
            <w:pPr>
              <w:pStyle w:val="a4"/>
              <w:numPr>
                <w:ilvl w:val="0"/>
                <w:numId w:val="4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конкуренции в Костромской области</w:t>
            </w:r>
          </w:p>
          <w:p w:rsidR="006A0064" w:rsidRDefault="006A0064" w:rsidP="00546F42">
            <w:pPr>
              <w:pStyle w:val="a4"/>
              <w:numPr>
                <w:ilvl w:val="0"/>
                <w:numId w:val="4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6A0064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E12236">
        <w:tc>
          <w:tcPr>
            <w:tcW w:w="3115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230" w:type="dxa"/>
          </w:tcPr>
          <w:p w:rsidR="00546F42" w:rsidRPr="00546F42" w:rsidRDefault="00546F42" w:rsidP="00546F42">
            <w:pPr>
              <w:ind w:left="360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64" w:rsidRDefault="006A0064" w:rsidP="00546F42">
            <w:pPr>
              <w:pStyle w:val="a4"/>
              <w:numPr>
                <w:ilvl w:val="0"/>
                <w:numId w:val="3"/>
              </w:num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за год</w:t>
            </w:r>
          </w:p>
          <w:p w:rsidR="00CD7A9F" w:rsidRDefault="004B2EB9" w:rsidP="006A0064">
            <w:pPr>
              <w:pStyle w:val="a4"/>
              <w:numPr>
                <w:ilvl w:val="0"/>
                <w:numId w:val="3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</w:t>
            </w: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A0064" w:rsidRPr="004B2EB9" w:rsidRDefault="006A0064" w:rsidP="00546F42">
            <w:pPr>
              <w:pStyle w:val="a4"/>
              <w:numPr>
                <w:ilvl w:val="0"/>
                <w:numId w:val="3"/>
              </w:num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bookmarkStart w:id="0" w:name="_GoBack"/>
            <w:bookmarkEnd w:id="0"/>
          </w:p>
          <w:p w:rsidR="004B2EB9" w:rsidRDefault="004B2EB9" w:rsidP="00546F42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42" w:rsidRDefault="00546F42" w:rsidP="00546F42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42" w:rsidRPr="00546F42" w:rsidRDefault="00546F42" w:rsidP="00546F42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A9F" w:rsidRPr="00CD7A9F" w:rsidRDefault="00CD7A9F">
      <w:pPr>
        <w:rPr>
          <w:rFonts w:ascii="Times New Roman" w:hAnsi="Times New Roman" w:cs="Times New Roman"/>
          <w:sz w:val="28"/>
          <w:szCs w:val="28"/>
        </w:rPr>
      </w:pPr>
    </w:p>
    <w:sectPr w:rsidR="00CD7A9F" w:rsidRPr="00C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30E"/>
    <w:multiLevelType w:val="hybridMultilevel"/>
    <w:tmpl w:val="9D1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B7B46"/>
    <w:multiLevelType w:val="hybridMultilevel"/>
    <w:tmpl w:val="DF48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D3B1B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14812"/>
    <w:multiLevelType w:val="hybridMultilevel"/>
    <w:tmpl w:val="A7AA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9F"/>
    <w:rsid w:val="004B2EB9"/>
    <w:rsid w:val="00546F42"/>
    <w:rsid w:val="006A0064"/>
    <w:rsid w:val="0078026C"/>
    <w:rsid w:val="00CD7A9F"/>
    <w:rsid w:val="00E524CA"/>
    <w:rsid w:val="00F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9E2E-F4E3-4BA4-B8BD-402B6521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Ревельцев</dc:creator>
  <cp:keywords/>
  <dc:description/>
  <cp:lastModifiedBy>Ревельцев</cp:lastModifiedBy>
  <cp:revision>6</cp:revision>
  <dcterms:created xsi:type="dcterms:W3CDTF">2020-02-28T15:52:00Z</dcterms:created>
  <dcterms:modified xsi:type="dcterms:W3CDTF">2020-03-01T13:25:00Z</dcterms:modified>
</cp:coreProperties>
</file>