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53" w:rsidRPr="00E373EE" w:rsidRDefault="003464C9" w:rsidP="008F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373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Отчет</w:t>
      </w:r>
    </w:p>
    <w:p w:rsidR="00C34EC5" w:rsidRPr="00E373EE" w:rsidRDefault="003464C9" w:rsidP="008F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373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итогах деятельности Общественного совета </w:t>
      </w:r>
      <w:proofErr w:type="gramStart"/>
      <w:r w:rsidRPr="00E373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</w:t>
      </w:r>
      <w:proofErr w:type="gramEnd"/>
      <w:r w:rsidRPr="00E373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3464C9" w:rsidRPr="00E373EE" w:rsidRDefault="003464C9" w:rsidP="008F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373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</w:t>
      </w:r>
      <w:r w:rsidR="007E0280" w:rsidRPr="00E373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стромском</w:t>
      </w:r>
      <w:r w:rsidRPr="00E373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УФАС России</w:t>
      </w:r>
      <w:r w:rsidR="008F6A53" w:rsidRPr="00E373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B4171" w:rsidRPr="00E373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202</w:t>
      </w:r>
      <w:r w:rsidR="002F6C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Pr="00E373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году</w:t>
      </w:r>
    </w:p>
    <w:p w:rsidR="003464C9" w:rsidRPr="00E373EE" w:rsidRDefault="003464C9" w:rsidP="007E0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C9" w:rsidRPr="00E373EE" w:rsidRDefault="003464C9" w:rsidP="007E0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Общественного совета при </w:t>
      </w:r>
      <w:proofErr w:type="gramStart"/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7E0280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стромском</w:t>
      </w:r>
      <w:proofErr w:type="gramEnd"/>
      <w:r w:rsidR="007E0280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УФАС России входят </w:t>
      </w:r>
      <w:r w:rsidR="008F6A53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членов, представляющих общественные организации, СМИ, </w:t>
      </w:r>
      <w:r w:rsidR="008F6A53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 бизнес сообществ</w:t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4C9" w:rsidRPr="00E373EE" w:rsidRDefault="0097247E" w:rsidP="007E0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3464C9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</w:t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64C9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464C9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464C9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Общественного совета при </w:t>
      </w:r>
      <w:proofErr w:type="gramStart"/>
      <w:r w:rsidR="007E0280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Костромском</w:t>
      </w:r>
      <w:proofErr w:type="gramEnd"/>
      <w:r w:rsidR="003464C9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</w:t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64C9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2F6C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64C9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была организована работа по рассмотрению вопросов, </w:t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актуальных</w:t>
      </w:r>
      <w:r w:rsidR="003464C9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конкурентных рыночных отношений Костромской области</w:t>
      </w:r>
      <w:r w:rsidR="00BB4171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BB4171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BB4171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E92770" w:rsidRPr="00077564" w:rsidRDefault="00077564" w:rsidP="00077564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2770" w:rsidRPr="00077564">
        <w:rPr>
          <w:rFonts w:ascii="Times New Roman" w:hAnsi="Times New Roman" w:cs="Times New Roman"/>
          <w:sz w:val="28"/>
          <w:szCs w:val="28"/>
        </w:rPr>
        <w:t xml:space="preserve"> противодействии деятельности юридических лиц, обладающих признаками «незаконной финансовой деятельности» на территории Костром</w:t>
      </w:r>
      <w:r>
        <w:rPr>
          <w:rFonts w:ascii="Times New Roman" w:hAnsi="Times New Roman" w:cs="Times New Roman"/>
          <w:sz w:val="28"/>
          <w:szCs w:val="28"/>
        </w:rPr>
        <w:t>ской области;</w:t>
      </w:r>
    </w:p>
    <w:p w:rsidR="00E92770" w:rsidRPr="00077564" w:rsidRDefault="00077564" w:rsidP="00077564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2770" w:rsidRPr="00077564">
        <w:rPr>
          <w:rFonts w:ascii="Times New Roman" w:hAnsi="Times New Roman" w:cs="Times New Roman"/>
          <w:sz w:val="28"/>
          <w:szCs w:val="28"/>
        </w:rPr>
        <w:t>бсуждение итогов II Всероссийской научно-практической конференции общественных советов ФАС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2770" w:rsidRPr="00077564" w:rsidRDefault="00077564" w:rsidP="00077564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2770" w:rsidRPr="00077564">
        <w:rPr>
          <w:rFonts w:ascii="Times New Roman" w:hAnsi="Times New Roman" w:cs="Times New Roman"/>
          <w:sz w:val="28"/>
          <w:szCs w:val="28"/>
        </w:rPr>
        <w:t xml:space="preserve"> результатах рассмотрения рекомендаций Совета по вопросам тарифной политики в электроэнергетике в Костромской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2770" w:rsidRPr="00077564" w:rsidRDefault="00077564" w:rsidP="00077564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2770" w:rsidRPr="00077564">
        <w:rPr>
          <w:rFonts w:ascii="Times New Roman" w:hAnsi="Times New Roman" w:cs="Times New Roman"/>
          <w:sz w:val="28"/>
          <w:szCs w:val="28"/>
        </w:rPr>
        <w:t xml:space="preserve"> состоянии конкуренции на рынке строительства жилых домов Костромской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2770" w:rsidRPr="00077564" w:rsidRDefault="00077564" w:rsidP="00077564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2770" w:rsidRPr="00077564">
        <w:rPr>
          <w:rFonts w:ascii="Times New Roman" w:hAnsi="Times New Roman" w:cs="Times New Roman"/>
          <w:sz w:val="28"/>
          <w:szCs w:val="28"/>
        </w:rPr>
        <w:t>бсуждение основных направлений национального плана развития конкуренции в Костромской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2770" w:rsidRPr="00077564" w:rsidRDefault="00077564" w:rsidP="00077564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2770" w:rsidRPr="0007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технической экспертизы при закупках для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2770" w:rsidRPr="00077564" w:rsidRDefault="00077564" w:rsidP="00077564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92770" w:rsidRPr="00077564">
        <w:rPr>
          <w:rFonts w:ascii="Times New Roman" w:hAnsi="Times New Roman" w:cs="Times New Roman"/>
          <w:sz w:val="28"/>
          <w:szCs w:val="28"/>
        </w:rPr>
        <w:t>одведение итогов работы Совета за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6CE9" w:rsidRPr="00077564" w:rsidRDefault="00077564" w:rsidP="00077564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92770" w:rsidRPr="00077564">
        <w:rPr>
          <w:rFonts w:ascii="Times New Roman" w:hAnsi="Times New Roman" w:cs="Times New Roman"/>
          <w:sz w:val="28"/>
          <w:szCs w:val="28"/>
        </w:rPr>
        <w:t>тверждение плана работы Совета на 2024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178" w:rsidRPr="00E373EE" w:rsidRDefault="00B32178" w:rsidP="00BB417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C9" w:rsidRPr="00E373EE" w:rsidRDefault="0097247E" w:rsidP="007E0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Общественного совета проходили в открытом режиме</w:t>
      </w:r>
      <w:r w:rsidR="00E9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заседания в 4 квартале 2022 года </w:t>
      </w:r>
      <w:r w:rsidR="00EF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EF7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proofErr w:type="gramEnd"/>
      <w:r w:rsidR="00EF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заочной форме по причине осложнения </w:t>
      </w:r>
      <w:proofErr w:type="spellStart"/>
      <w:r w:rsidR="00EF76D7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эпидобстановки</w:t>
      </w:r>
      <w:proofErr w:type="spellEnd"/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64C9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отчётный период в очном</w:t>
      </w:r>
      <w:r w:rsidR="008F6A53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4C9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режиме было рассмотрено </w:t>
      </w:r>
      <w:r w:rsidR="00EF76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64C9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 w:rsidR="00EF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="00EF76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</w:t>
      </w:r>
      <w:proofErr w:type="gramEnd"/>
      <w:r w:rsidR="00EF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</w:t>
      </w:r>
      <w:r w:rsidR="003464C9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464C9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</w:t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3464C9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 работы Общественного совета размещены на официальном сайте </w:t>
      </w:r>
      <w:r w:rsidR="007E0280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</w:t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464C9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России.</w:t>
      </w:r>
      <w:proofErr w:type="gramEnd"/>
    </w:p>
    <w:p w:rsidR="00EF76D7" w:rsidRDefault="006E2106" w:rsidP="007E0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77564">
        <w:rPr>
          <w:rFonts w:ascii="Times New Roman" w:hAnsi="Times New Roman" w:cs="Times New Roman"/>
          <w:sz w:val="28"/>
          <w:szCs w:val="28"/>
        </w:rPr>
        <w:t xml:space="preserve">дним из вопросов, который </w:t>
      </w:r>
      <w:proofErr w:type="gramStart"/>
      <w:r w:rsidR="00077564">
        <w:rPr>
          <w:rFonts w:ascii="Times New Roman" w:hAnsi="Times New Roman" w:cs="Times New Roman"/>
          <w:sz w:val="28"/>
          <w:szCs w:val="28"/>
        </w:rPr>
        <w:t>вызвал активное обсуждение в совете</w:t>
      </w:r>
      <w:r>
        <w:rPr>
          <w:rFonts w:ascii="Times New Roman" w:hAnsi="Times New Roman" w:cs="Times New Roman"/>
          <w:sz w:val="28"/>
          <w:szCs w:val="28"/>
        </w:rPr>
        <w:t xml:space="preserve"> стал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 «О</w:t>
      </w:r>
      <w:r w:rsidRPr="00077564">
        <w:rPr>
          <w:rFonts w:ascii="Times New Roman" w:hAnsi="Times New Roman" w:cs="Times New Roman"/>
          <w:sz w:val="28"/>
          <w:szCs w:val="28"/>
        </w:rPr>
        <w:t xml:space="preserve"> результатах рассмотрения рекомендаций Совета по вопросам тарифной политики в электроэнергетике в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Ранее,</w:t>
      </w:r>
      <w:r w:rsidR="00077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B6040" w:rsidRPr="00E373EE">
        <w:rPr>
          <w:rFonts w:ascii="Times New Roman" w:hAnsi="Times New Roman" w:cs="Times New Roman"/>
          <w:sz w:val="28"/>
          <w:szCs w:val="28"/>
        </w:rPr>
        <w:t>о р</w:t>
      </w:r>
      <w:r w:rsidR="009C02C4" w:rsidRPr="00E373EE">
        <w:rPr>
          <w:rFonts w:ascii="Times New Roman" w:hAnsi="Times New Roman" w:cs="Times New Roman"/>
          <w:sz w:val="28"/>
          <w:szCs w:val="28"/>
        </w:rPr>
        <w:t>екоменд</w:t>
      </w:r>
      <w:r w:rsidR="00AB6040" w:rsidRPr="00E373EE">
        <w:rPr>
          <w:rFonts w:ascii="Times New Roman" w:hAnsi="Times New Roman" w:cs="Times New Roman"/>
          <w:sz w:val="28"/>
          <w:szCs w:val="28"/>
        </w:rPr>
        <w:t>ации</w:t>
      </w:r>
      <w:r w:rsidR="009C02C4" w:rsidRPr="00E373EE">
        <w:rPr>
          <w:rFonts w:ascii="Times New Roman" w:hAnsi="Times New Roman" w:cs="Times New Roman"/>
          <w:sz w:val="28"/>
          <w:szCs w:val="28"/>
        </w:rPr>
        <w:t xml:space="preserve"> </w:t>
      </w:r>
      <w:r w:rsidR="00AB6040" w:rsidRPr="00E373EE">
        <w:rPr>
          <w:rFonts w:ascii="Times New Roman" w:hAnsi="Times New Roman" w:cs="Times New Roman"/>
          <w:sz w:val="28"/>
          <w:szCs w:val="28"/>
        </w:rPr>
        <w:t>совета</w:t>
      </w:r>
      <w:r w:rsidR="00EF76D7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AB6040" w:rsidRPr="00E373EE">
        <w:rPr>
          <w:rFonts w:ascii="Times New Roman" w:hAnsi="Times New Roman" w:cs="Times New Roman"/>
          <w:sz w:val="28"/>
          <w:szCs w:val="28"/>
        </w:rPr>
        <w:t xml:space="preserve"> </w:t>
      </w:r>
      <w:r w:rsidR="009C02C4" w:rsidRPr="00E373EE">
        <w:rPr>
          <w:rFonts w:ascii="Times New Roman" w:hAnsi="Times New Roman" w:cs="Times New Roman"/>
          <w:sz w:val="28"/>
          <w:szCs w:val="28"/>
        </w:rPr>
        <w:t>направ</w:t>
      </w:r>
      <w:r w:rsidR="005F544C" w:rsidRPr="00E373EE">
        <w:rPr>
          <w:rFonts w:ascii="Times New Roman" w:hAnsi="Times New Roman" w:cs="Times New Roman"/>
          <w:sz w:val="28"/>
          <w:szCs w:val="28"/>
        </w:rPr>
        <w:t>лено</w:t>
      </w:r>
      <w:r w:rsidR="009C02C4" w:rsidRPr="00E373EE">
        <w:rPr>
          <w:rFonts w:ascii="Times New Roman" w:hAnsi="Times New Roman" w:cs="Times New Roman"/>
          <w:sz w:val="28"/>
          <w:szCs w:val="28"/>
        </w:rPr>
        <w:t xml:space="preserve"> Департаменту экономического развития Костромской области и Департаменту строительства, жилищно-коммунального хозяйства и топливно-энергетического комплекса Костромской области предложени</w:t>
      </w:r>
      <w:r w:rsidR="005F544C" w:rsidRPr="00E373EE">
        <w:rPr>
          <w:rFonts w:ascii="Times New Roman" w:hAnsi="Times New Roman" w:cs="Times New Roman"/>
          <w:sz w:val="28"/>
          <w:szCs w:val="28"/>
        </w:rPr>
        <w:t>я</w:t>
      </w:r>
      <w:r w:rsidR="009C02C4" w:rsidRPr="00E373EE">
        <w:rPr>
          <w:rFonts w:ascii="Times New Roman" w:hAnsi="Times New Roman" w:cs="Times New Roman"/>
          <w:sz w:val="28"/>
          <w:szCs w:val="28"/>
        </w:rPr>
        <w:t xml:space="preserve"> рассмотреть вопрос о причинах постоянного ежегодного снижения потребления электроэнергии, в </w:t>
      </w:r>
      <w:proofErr w:type="spellStart"/>
      <w:r w:rsidR="009C02C4" w:rsidRPr="00E373E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C02C4" w:rsidRPr="00E373EE">
        <w:rPr>
          <w:rFonts w:ascii="Times New Roman" w:hAnsi="Times New Roman" w:cs="Times New Roman"/>
          <w:sz w:val="28"/>
          <w:szCs w:val="28"/>
        </w:rPr>
        <w:t>. по причине собственной генерации крупными предприятиями, о возможности перевода населенных пунктов</w:t>
      </w:r>
      <w:r w:rsidR="005F544C" w:rsidRPr="00E373EE">
        <w:rPr>
          <w:rFonts w:ascii="Times New Roman" w:hAnsi="Times New Roman" w:cs="Times New Roman"/>
          <w:sz w:val="28"/>
          <w:szCs w:val="28"/>
        </w:rPr>
        <w:t>,</w:t>
      </w:r>
      <w:r w:rsidR="009C02C4" w:rsidRPr="00E373EE">
        <w:rPr>
          <w:rFonts w:ascii="Times New Roman" w:hAnsi="Times New Roman" w:cs="Times New Roman"/>
          <w:sz w:val="28"/>
          <w:szCs w:val="28"/>
        </w:rPr>
        <w:t xml:space="preserve"> не включенных в программу газификации</w:t>
      </w:r>
      <w:r w:rsidR="005F544C" w:rsidRPr="00E373EE">
        <w:rPr>
          <w:rFonts w:ascii="Times New Roman" w:hAnsi="Times New Roman" w:cs="Times New Roman"/>
          <w:sz w:val="28"/>
          <w:szCs w:val="28"/>
        </w:rPr>
        <w:t>,</w:t>
      </w:r>
      <w:r w:rsidR="009C02C4" w:rsidRPr="00E373EE">
        <w:rPr>
          <w:rFonts w:ascii="Times New Roman" w:hAnsi="Times New Roman" w:cs="Times New Roman"/>
          <w:sz w:val="28"/>
          <w:szCs w:val="28"/>
        </w:rPr>
        <w:t xml:space="preserve"> при условии изменения «ночного» тарифа на</w:t>
      </w:r>
      <w:r w:rsidR="00EF76D7">
        <w:rPr>
          <w:rFonts w:ascii="Times New Roman" w:hAnsi="Times New Roman" w:cs="Times New Roman"/>
          <w:sz w:val="28"/>
          <w:szCs w:val="28"/>
        </w:rPr>
        <w:t xml:space="preserve"> электроэнергию.</w:t>
      </w:r>
      <w:proofErr w:type="gramEnd"/>
    </w:p>
    <w:p w:rsidR="006E2106" w:rsidRDefault="006E2106" w:rsidP="006E2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Члены Общественного совета </w:t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Костромском УФАС России</w:t>
      </w:r>
      <w:r w:rsidRPr="006E2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2106">
        <w:rPr>
          <w:rFonts w:ascii="Times New Roman" w:hAnsi="Times New Roman" w:cs="Times New Roman"/>
          <w:sz w:val="28"/>
          <w:szCs w:val="28"/>
        </w:rPr>
        <w:t>тмети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E2106">
        <w:rPr>
          <w:rFonts w:ascii="Times New Roman" w:hAnsi="Times New Roman" w:cs="Times New Roman"/>
          <w:sz w:val="28"/>
          <w:szCs w:val="28"/>
        </w:rPr>
        <w:t xml:space="preserve"> возможность рассматривать элект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E2106">
        <w:rPr>
          <w:rFonts w:ascii="Times New Roman" w:hAnsi="Times New Roman" w:cs="Times New Roman"/>
          <w:sz w:val="28"/>
          <w:szCs w:val="28"/>
        </w:rPr>
        <w:t xml:space="preserve">оэнергетические ресурсы как взаимозаменяемый товар газу, угля, иных видов топлива, на рынках </w:t>
      </w:r>
      <w:proofErr w:type="gramStart"/>
      <w:r w:rsidRPr="006E21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2106">
        <w:rPr>
          <w:rFonts w:ascii="Times New Roman" w:hAnsi="Times New Roman" w:cs="Times New Roman"/>
          <w:sz w:val="28"/>
          <w:szCs w:val="28"/>
        </w:rPr>
        <w:t xml:space="preserve"> отсутствующей линейной </w:t>
      </w:r>
      <w:proofErr w:type="spellStart"/>
      <w:r w:rsidRPr="006E2106">
        <w:rPr>
          <w:rFonts w:ascii="Times New Roman" w:hAnsi="Times New Roman" w:cs="Times New Roman"/>
          <w:sz w:val="28"/>
          <w:szCs w:val="28"/>
        </w:rPr>
        <w:t>инфрастуктурой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E2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Обратили внимание на</w:t>
      </w:r>
      <w:r w:rsidRPr="006E2106">
        <w:rPr>
          <w:rFonts w:ascii="Times New Roman" w:hAnsi="Times New Roman" w:cs="Times New Roman"/>
          <w:sz w:val="28"/>
          <w:szCs w:val="28"/>
        </w:rPr>
        <w:t xml:space="preserve"> </w:t>
      </w:r>
      <w:r w:rsidRPr="006E2106">
        <w:rPr>
          <w:rFonts w:ascii="Times New Roman" w:hAnsi="Times New Roman" w:cs="Times New Roman"/>
          <w:sz w:val="28"/>
          <w:szCs w:val="28"/>
        </w:rPr>
        <w:t>важность и необходимость дальнейшей работы в указанной сфере.</w:t>
      </w:r>
    </w:p>
    <w:p w:rsidR="006E2106" w:rsidRPr="006E2106" w:rsidRDefault="006E2106" w:rsidP="006E2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106">
        <w:rPr>
          <w:rFonts w:ascii="Times New Roman" w:hAnsi="Times New Roman" w:cs="Times New Roman"/>
          <w:sz w:val="28"/>
          <w:szCs w:val="28"/>
        </w:rPr>
        <w:t>По результатам рассмотрения вопроса о</w:t>
      </w:r>
      <w:r w:rsidRPr="006E2106">
        <w:rPr>
          <w:rFonts w:ascii="Times New Roman" w:hAnsi="Times New Roman" w:cs="Times New Roman"/>
          <w:sz w:val="28"/>
          <w:szCs w:val="28"/>
        </w:rPr>
        <w:t xml:space="preserve"> состоянии конкуренции на рынке строительства жилых домов Костромской области</w:t>
      </w:r>
      <w:r w:rsidRPr="006E2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лены Общественного совета </w:t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Костромском УФАС России</w:t>
      </w:r>
      <w:r w:rsidRPr="006E2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считают</w:t>
      </w:r>
      <w:r w:rsidRPr="006E2106">
        <w:rPr>
          <w:rFonts w:ascii="Times New Roman" w:hAnsi="Times New Roman" w:cs="Times New Roman"/>
          <w:sz w:val="28"/>
          <w:szCs w:val="28"/>
        </w:rPr>
        <w:t>, что основными труднопреодолимыми барьерами при строительстве жилья является:</w:t>
      </w:r>
      <w:proofErr w:type="gramEnd"/>
    </w:p>
    <w:p w:rsidR="006E2106" w:rsidRPr="006E2106" w:rsidRDefault="006E2106" w:rsidP="006E2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06">
        <w:rPr>
          <w:rFonts w:ascii="Times New Roman" w:hAnsi="Times New Roman" w:cs="Times New Roman"/>
          <w:sz w:val="28"/>
          <w:szCs w:val="28"/>
        </w:rPr>
        <w:t>- дефицит земельных участков;</w:t>
      </w:r>
    </w:p>
    <w:p w:rsidR="006E2106" w:rsidRPr="006E2106" w:rsidRDefault="006E2106" w:rsidP="006E2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06">
        <w:rPr>
          <w:rFonts w:ascii="Times New Roman" w:hAnsi="Times New Roman" w:cs="Times New Roman"/>
          <w:sz w:val="28"/>
          <w:szCs w:val="28"/>
        </w:rPr>
        <w:t>- проектное финансирование;</w:t>
      </w:r>
    </w:p>
    <w:p w:rsidR="006E2106" w:rsidRPr="006E2106" w:rsidRDefault="006E2106" w:rsidP="006E2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06">
        <w:rPr>
          <w:rFonts w:ascii="Times New Roman" w:hAnsi="Times New Roman" w:cs="Times New Roman"/>
          <w:sz w:val="28"/>
          <w:szCs w:val="28"/>
        </w:rPr>
        <w:t>- большая длительность разрешительного оформления в зоне исторической застройки.</w:t>
      </w:r>
    </w:p>
    <w:p w:rsidR="006E2106" w:rsidRPr="006E2106" w:rsidRDefault="006E2106" w:rsidP="006E2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6E2106">
        <w:rPr>
          <w:rFonts w:ascii="Times New Roman" w:hAnsi="Times New Roman" w:cs="Times New Roman"/>
          <w:sz w:val="28"/>
          <w:szCs w:val="28"/>
        </w:rPr>
        <w:t>изкая конкуренция либо ее отсутствие в муниципальных районах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6D7" w:rsidRPr="006E2106" w:rsidRDefault="006E2106" w:rsidP="006E2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106">
        <w:rPr>
          <w:rFonts w:ascii="Times New Roman" w:hAnsi="Times New Roman" w:cs="Times New Roman"/>
          <w:sz w:val="28"/>
          <w:szCs w:val="28"/>
        </w:rPr>
        <w:t>Необходима поддержка и развитие инфраструктурных</w:t>
      </w:r>
      <w:r>
        <w:rPr>
          <w:rFonts w:ascii="Times New Roman" w:hAnsi="Times New Roman" w:cs="Times New Roman"/>
          <w:sz w:val="28"/>
          <w:szCs w:val="28"/>
        </w:rPr>
        <w:t xml:space="preserve"> барьеров.</w:t>
      </w:r>
    </w:p>
    <w:p w:rsidR="00137076" w:rsidRDefault="00137076" w:rsidP="00BA7A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8EE" w:rsidRPr="00E373EE" w:rsidRDefault="00137076" w:rsidP="00BA7A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9018EE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018EE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поручения ФАС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18EE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A17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9018EE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BA7A17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018EE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 </w:t>
      </w:r>
      <w:r w:rsidR="00BA7A17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доведены</w:t>
      </w:r>
      <w:r w:rsidR="009018EE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о предложени</w:t>
      </w:r>
      <w:r w:rsidR="00BA7A17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9018EE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приоритетным темам для обсуждения, по содержанию повестки II</w:t>
      </w:r>
      <w:r w:rsidR="002F6C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018EE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научно-практической конференции Общественных советов при ФАС России и выступлениям, составу участников, предложения в проект итоговой резолюции указанной конференции.</w:t>
      </w:r>
    </w:p>
    <w:p w:rsidR="009018EE" w:rsidRPr="00E373EE" w:rsidRDefault="00137076" w:rsidP="00BA7A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традиционной темой стало обсуждение </w:t>
      </w:r>
      <w:r w:rsidR="009018EE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реализации Национального плана («дорожной</w:t>
      </w:r>
      <w:r w:rsidR="00BA7A17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карты») развития конкуренции </w:t>
      </w:r>
      <w:r w:rsidR="009018EE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Стандарта развития конкуренции в </w:t>
      </w:r>
      <w:r w:rsidR="00BA7A17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области</w:t>
      </w:r>
      <w:r w:rsidR="009018EE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076" w:rsidRDefault="00137076" w:rsidP="007E0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C17" w:rsidRDefault="00D82C17" w:rsidP="00D82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вопросов, который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рассмотрен в 2023 году будет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</w:t>
      </w:r>
      <w:r w:rsidRPr="00D82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ФАС России</w:t>
      </w:r>
      <w:r w:rsidRPr="00D8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нарушений в сфере рекламы на 2023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программы профилактики рисков причинения вреда при реализации государственного контроля в сфере рекламы на 2023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C17" w:rsidRPr="00D82C17" w:rsidRDefault="00D82C17" w:rsidP="00D82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proofErr w:type="gramStart"/>
      <w:r w:rsidRPr="00077564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077564">
        <w:rPr>
          <w:rFonts w:ascii="Times New Roman" w:hAnsi="Times New Roman" w:cs="Times New Roman"/>
          <w:sz w:val="28"/>
          <w:szCs w:val="28"/>
        </w:rPr>
        <w:t xml:space="preserve"> деятельности юридических лиц, обладающих признаками «незаконной финансовой деятельности» на территории Костром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уже рассматривалась в 2022 году на заседании </w:t>
      </w:r>
      <w:r w:rsidRPr="00D82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8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D82C17" w:rsidRPr="00D82C17" w:rsidRDefault="00D82C17" w:rsidP="00D82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в себя описание текущего развития профилактической деятельности, характеристики проблем, на решение которых она направлена, а также показателей ее результативности.</w:t>
      </w:r>
    </w:p>
    <w:p w:rsidR="00D82C17" w:rsidRPr="00D82C17" w:rsidRDefault="00D82C17" w:rsidP="00D82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направлен на устранение условий, причин и факторов, способных привести к нарушениям требований рекламного законодательства</w:t>
      </w:r>
    </w:p>
    <w:p w:rsidR="00D82C17" w:rsidRDefault="00D82C17" w:rsidP="00D82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цели документа - предупреждение нарушений и повышение прозрачности системы контрольно-надзорной деятельности при проведении контрольных мероприятий в сфере рекламы. </w:t>
      </w:r>
    </w:p>
    <w:p w:rsidR="00D82C17" w:rsidRDefault="00D82C17" w:rsidP="00D82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в 2023 будут исследованы вопросы развития конкуренции в лесной отрасли.</w:t>
      </w:r>
    </w:p>
    <w:p w:rsidR="00D82C17" w:rsidRDefault="00D82C17" w:rsidP="00D82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8EE" w:rsidRPr="00E373EE" w:rsidRDefault="009018EE" w:rsidP="00D82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 вышеизложенного</w:t>
      </w:r>
      <w:r w:rsidR="00D82C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отметить:</w:t>
      </w:r>
    </w:p>
    <w:p w:rsidR="009018EE" w:rsidRPr="00E373EE" w:rsidRDefault="009018EE" w:rsidP="00901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Деятельность Общественного совета за отчётный период в целом соответствовала целям, задачам и функциям Совета.</w:t>
      </w:r>
    </w:p>
    <w:p w:rsidR="00AB01A6" w:rsidRPr="00E373EE" w:rsidRDefault="009018EE" w:rsidP="00901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 деятельности Общественного совета на 202</w:t>
      </w:r>
      <w:r w:rsidR="002F6CE9" w:rsidRPr="002F6C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реализован полностью.</w:t>
      </w:r>
    </w:p>
    <w:p w:rsidR="00AB01A6" w:rsidRPr="00E373EE" w:rsidRDefault="00AB01A6" w:rsidP="007E0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8EE" w:rsidRPr="00E373EE" w:rsidRDefault="009018EE" w:rsidP="007E0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A6" w:rsidRPr="00E373EE" w:rsidRDefault="00AB01A6" w:rsidP="00AB0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Общественного совета,</w:t>
      </w:r>
    </w:p>
    <w:p w:rsidR="00AB01A6" w:rsidRPr="00E373EE" w:rsidRDefault="00AB01A6" w:rsidP="00AB0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</w:t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Ревельцев</w:t>
      </w:r>
    </w:p>
    <w:sectPr w:rsidR="00AB01A6" w:rsidRPr="00E373EE" w:rsidSect="00D82C17">
      <w:footerReference w:type="default" r:id="rId8"/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0BB" w:rsidRDefault="00B840BB" w:rsidP="00D82C17">
      <w:pPr>
        <w:spacing w:after="0" w:line="240" w:lineRule="auto"/>
      </w:pPr>
      <w:r>
        <w:separator/>
      </w:r>
    </w:p>
  </w:endnote>
  <w:endnote w:type="continuationSeparator" w:id="0">
    <w:p w:rsidR="00B840BB" w:rsidRDefault="00B840BB" w:rsidP="00D8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313147"/>
      <w:docPartObj>
        <w:docPartGallery w:val="Page Numbers (Bottom of Page)"/>
        <w:docPartUnique/>
      </w:docPartObj>
    </w:sdtPr>
    <w:sdtContent>
      <w:p w:rsidR="00D82C17" w:rsidRDefault="00D82C1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A81">
          <w:rPr>
            <w:noProof/>
          </w:rPr>
          <w:t>2</w:t>
        </w:r>
        <w:r>
          <w:fldChar w:fldCharType="end"/>
        </w:r>
      </w:p>
    </w:sdtContent>
  </w:sdt>
  <w:p w:rsidR="00D82C17" w:rsidRDefault="00D82C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0BB" w:rsidRDefault="00B840BB" w:rsidP="00D82C17">
      <w:pPr>
        <w:spacing w:after="0" w:line="240" w:lineRule="auto"/>
      </w:pPr>
      <w:r>
        <w:separator/>
      </w:r>
    </w:p>
  </w:footnote>
  <w:footnote w:type="continuationSeparator" w:id="0">
    <w:p w:rsidR="00B840BB" w:rsidRDefault="00B840BB" w:rsidP="00D82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30E"/>
    <w:multiLevelType w:val="hybridMultilevel"/>
    <w:tmpl w:val="9D16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3E43"/>
    <w:multiLevelType w:val="hybridMultilevel"/>
    <w:tmpl w:val="3A60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56E18"/>
    <w:multiLevelType w:val="hybridMultilevel"/>
    <w:tmpl w:val="D56ADBF2"/>
    <w:lvl w:ilvl="0" w:tplc="302A21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742647"/>
    <w:multiLevelType w:val="multilevel"/>
    <w:tmpl w:val="4DA2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8D5B11"/>
    <w:multiLevelType w:val="hybridMultilevel"/>
    <w:tmpl w:val="E3A8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71A6B"/>
    <w:multiLevelType w:val="hybridMultilevel"/>
    <w:tmpl w:val="46EC6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D3B1B"/>
    <w:multiLevelType w:val="hybridMultilevel"/>
    <w:tmpl w:val="D7A2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14812"/>
    <w:multiLevelType w:val="hybridMultilevel"/>
    <w:tmpl w:val="A7AA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C9"/>
    <w:rsid w:val="00077564"/>
    <w:rsid w:val="00137076"/>
    <w:rsid w:val="00176F69"/>
    <w:rsid w:val="002E0ADF"/>
    <w:rsid w:val="002F6CE9"/>
    <w:rsid w:val="003464C9"/>
    <w:rsid w:val="003A3CC7"/>
    <w:rsid w:val="005F544C"/>
    <w:rsid w:val="006E2106"/>
    <w:rsid w:val="006E4197"/>
    <w:rsid w:val="007E0280"/>
    <w:rsid w:val="007F532A"/>
    <w:rsid w:val="008C236B"/>
    <w:rsid w:val="008F6A53"/>
    <w:rsid w:val="009018EE"/>
    <w:rsid w:val="00933E9F"/>
    <w:rsid w:val="0097247E"/>
    <w:rsid w:val="009C02C4"/>
    <w:rsid w:val="00A56C8A"/>
    <w:rsid w:val="00AB01A6"/>
    <w:rsid w:val="00AB6040"/>
    <w:rsid w:val="00B17A81"/>
    <w:rsid w:val="00B21D2A"/>
    <w:rsid w:val="00B32178"/>
    <w:rsid w:val="00B53ABF"/>
    <w:rsid w:val="00B55698"/>
    <w:rsid w:val="00B840BB"/>
    <w:rsid w:val="00BA7A17"/>
    <w:rsid w:val="00BB4171"/>
    <w:rsid w:val="00C04A0E"/>
    <w:rsid w:val="00C30F58"/>
    <w:rsid w:val="00C34EC5"/>
    <w:rsid w:val="00D31A10"/>
    <w:rsid w:val="00D82C17"/>
    <w:rsid w:val="00E30159"/>
    <w:rsid w:val="00E373EE"/>
    <w:rsid w:val="00E92770"/>
    <w:rsid w:val="00ED315B"/>
    <w:rsid w:val="00EF76D7"/>
    <w:rsid w:val="00FA2959"/>
    <w:rsid w:val="00FE3666"/>
    <w:rsid w:val="00F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6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3464C9"/>
  </w:style>
  <w:style w:type="character" w:styleId="a4">
    <w:name w:val="Hyperlink"/>
    <w:basedOn w:val="a0"/>
    <w:uiPriority w:val="99"/>
    <w:semiHidden/>
    <w:unhideWhenUsed/>
    <w:rsid w:val="003A3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247E"/>
    <w:pPr>
      <w:ind w:left="720"/>
      <w:contextualSpacing/>
    </w:pPr>
  </w:style>
  <w:style w:type="table" w:styleId="a6">
    <w:name w:val="Table Grid"/>
    <w:basedOn w:val="a1"/>
    <w:uiPriority w:val="39"/>
    <w:rsid w:val="002F6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8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2C17"/>
  </w:style>
  <w:style w:type="paragraph" w:styleId="a9">
    <w:name w:val="footer"/>
    <w:basedOn w:val="a"/>
    <w:link w:val="aa"/>
    <w:uiPriority w:val="99"/>
    <w:unhideWhenUsed/>
    <w:rsid w:val="00D8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2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6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3464C9"/>
  </w:style>
  <w:style w:type="character" w:styleId="a4">
    <w:name w:val="Hyperlink"/>
    <w:basedOn w:val="a0"/>
    <w:uiPriority w:val="99"/>
    <w:semiHidden/>
    <w:unhideWhenUsed/>
    <w:rsid w:val="003A3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247E"/>
    <w:pPr>
      <w:ind w:left="720"/>
      <w:contextualSpacing/>
    </w:pPr>
  </w:style>
  <w:style w:type="table" w:styleId="a6">
    <w:name w:val="Table Grid"/>
    <w:basedOn w:val="a1"/>
    <w:uiPriority w:val="39"/>
    <w:rsid w:val="002F6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8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2C17"/>
  </w:style>
  <w:style w:type="paragraph" w:styleId="a9">
    <w:name w:val="footer"/>
    <w:basedOn w:val="a"/>
    <w:link w:val="aa"/>
    <w:uiPriority w:val="99"/>
    <w:unhideWhenUsed/>
    <w:rsid w:val="00D8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2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3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65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1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1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8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Ревельцев</dc:creator>
  <cp:lastModifiedBy>Ревельцев</cp:lastModifiedBy>
  <cp:revision>2</cp:revision>
  <dcterms:created xsi:type="dcterms:W3CDTF">2023-01-24T07:12:00Z</dcterms:created>
  <dcterms:modified xsi:type="dcterms:W3CDTF">2023-01-24T07:12:00Z</dcterms:modified>
</cp:coreProperties>
</file>